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4"/>
        <w:ind w:left="458"/>
        <w:jc w:val="both"/>
        <w:rPr>
          <w:rFonts w:ascii="Nunito ExtraBold"/>
          <w:b/>
        </w:rPr>
      </w:pPr>
      <w:r>
        <w:rPr>
          <w:rFonts w:ascii="Nunito ExtraBold"/>
          <w:b/>
          <w:color w:val="3FA535"/>
        </w:rPr>
        <w:t>METHOD</w:t>
      </w:r>
      <w:r>
        <w:rPr>
          <w:rFonts w:ascii="Nunito ExtraBold"/>
          <w:b/>
          <w:color w:val="3FA535"/>
          <w:spacing w:val="3"/>
        </w:rPr>
        <w:t> </w:t>
      </w:r>
      <w:r>
        <w:rPr>
          <w:rFonts w:ascii="Nunito ExtraBold"/>
          <w:b/>
          <w:color w:val="3FA535"/>
          <w:spacing w:val="-2"/>
        </w:rPr>
        <w:t>STATEMENT</w:t>
      </w:r>
    </w:p>
    <w:p>
      <w:pPr>
        <w:pStyle w:val="BodyText"/>
        <w:tabs>
          <w:tab w:pos="7585" w:val="left" w:leader="none"/>
          <w:tab w:pos="10095" w:val="left" w:leader="none"/>
        </w:tabs>
        <w:spacing w:line="211" w:lineRule="auto" w:before="428"/>
        <w:ind w:left="458" w:right="391"/>
        <w:jc w:val="both"/>
        <w:rPr>
          <w:rFonts w:ascii="Nunito"/>
        </w:rPr>
      </w:pPr>
      <w:r>
        <w:rPr>
          <w:rFonts w:ascii="Nunito"/>
        </w:rPr>
        <w:t>This method statement outlines how</w:t>
      </w:r>
      <w:r>
        <w:rPr>
          <w:rFonts w:ascii="Nunito"/>
          <w:spacing w:val="42"/>
        </w:rPr>
        <w:t> </w:t>
      </w:r>
      <w:r>
        <w:rPr>
          <w:rFonts w:ascii="Nunito"/>
          <w:u w:val="single"/>
        </w:rPr>
        <w:tab/>
      </w:r>
      <w:r>
        <w:rPr>
          <w:rFonts w:ascii="Nunito"/>
          <w:u w:val="none"/>
        </w:rPr>
        <w:t>outlines how we will complete tasks related to safe set up, trading and break down at</w:t>
      </w:r>
      <w:r>
        <w:rPr>
          <w:rFonts w:ascii="Nunito"/>
          <w:spacing w:val="60"/>
          <w:u w:val="none"/>
        </w:rPr>
        <w:t> </w:t>
      </w:r>
      <w:r>
        <w:rPr>
          <w:rFonts w:ascii="Nunito"/>
          <w:u w:val="single"/>
        </w:rPr>
        <w:tab/>
        <w:tab/>
      </w:r>
    </w:p>
    <w:p>
      <w:pPr>
        <w:pStyle w:val="BodyText"/>
        <w:spacing w:before="1"/>
        <w:ind w:left="0"/>
        <w:rPr>
          <w:rFonts w:ascii="Nunito"/>
          <w:sz w:val="18"/>
        </w:rPr>
      </w:pPr>
      <w:r>
        <w:rPr>
          <w:rFonts w:ascii="Nunito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740474</wp:posOffset>
                </wp:positionH>
                <wp:positionV relativeFrom="paragraph">
                  <wp:posOffset>171866</wp:posOffset>
                </wp:positionV>
                <wp:extent cx="23710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7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090" h="0">
                              <a:moveTo>
                                <a:pt x="0" y="0"/>
                              </a:moveTo>
                              <a:lnTo>
                                <a:pt x="237102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05099pt;margin-top:13.53282pt;width:186.7pt;height:.1pt;mso-position-horizontal-relative:page;mso-position-vertical-relative:paragraph;z-index:-15728640;mso-wrap-distance-left:0;mso-wrap-distance-right:0" id="docshape4" coordorigin="1166,271" coordsize="3734,0" path="m1166,271l4900,27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  <w:rPr>
          <w:rFonts w:ascii="Nunito"/>
        </w:rPr>
      </w:pPr>
    </w:p>
    <w:p>
      <w:pPr>
        <w:pStyle w:val="BodyText"/>
        <w:spacing w:before="5"/>
        <w:ind w:left="0"/>
        <w:rPr>
          <w:rFonts w:ascii="Nunito"/>
        </w:rPr>
      </w:pPr>
    </w:p>
    <w:p>
      <w:pPr>
        <w:pStyle w:val="BodyText"/>
        <w:tabs>
          <w:tab w:pos="10095" w:val="left" w:leader="none"/>
        </w:tabs>
        <w:spacing w:line="307" w:lineRule="auto" w:before="0"/>
        <w:ind w:left="458" w:right="391"/>
        <w:jc w:val="both"/>
        <w:rPr>
          <w:b w:val="0"/>
        </w:rPr>
      </w:pPr>
      <w:r>
        <w:rPr>
          <w:b w:val="0"/>
        </w:rPr>
        <w:t>Name of Business</w:t>
      </w:r>
      <w:r>
        <w:rPr>
          <w:b w:val="0"/>
          <w:spacing w:val="162"/>
        </w:rPr>
        <w:t> </w:t>
      </w:r>
      <w:r>
        <w:rPr>
          <w:b w:val="0"/>
          <w:u w:val="single"/>
        </w:rPr>
        <w:tab/>
      </w:r>
      <w:r>
        <w:rPr>
          <w:b w:val="0"/>
          <w:u w:val="none"/>
        </w:rPr>
        <w:t> Event</w:t>
      </w:r>
      <w:r>
        <w:rPr>
          <w:b w:val="0"/>
          <w:spacing w:val="193"/>
          <w:u w:val="none"/>
        </w:rPr>
        <w:t> </w:t>
      </w:r>
      <w:r>
        <w:rPr>
          <w:b w:val="0"/>
          <w:u w:val="single"/>
        </w:rPr>
        <w:tab/>
      </w:r>
      <w:r>
        <w:rPr>
          <w:b w:val="0"/>
          <w:u w:val="none"/>
        </w:rPr>
        <w:t> Date</w:t>
      </w:r>
      <w:r>
        <w:rPr>
          <w:b w:val="0"/>
          <w:spacing w:val="198"/>
          <w:u w:val="none"/>
        </w:rPr>
        <w:t> </w:t>
      </w:r>
      <w:r>
        <w:rPr>
          <w:b w:val="0"/>
          <w:u w:val="single"/>
        </w:rPr>
        <w:tab/>
      </w:r>
      <w:r>
        <w:rPr>
          <w:b w:val="0"/>
          <w:u w:val="none"/>
        </w:rPr>
        <w:t> Responsible Person</w:t>
      </w:r>
      <w:r>
        <w:rPr>
          <w:b w:val="0"/>
          <w:spacing w:val="203"/>
          <w:u w:val="none"/>
        </w:rPr>
        <w:t> </w:t>
      </w:r>
      <w:r>
        <w:rPr>
          <w:b w:val="0"/>
          <w:u w:val="single"/>
        </w:rPr>
        <w:tab/>
      </w:r>
      <w:r>
        <w:rPr>
          <w:b w:val="0"/>
          <w:u w:val="none"/>
        </w:rPr>
        <w:t> Signature</w:t>
      </w:r>
      <w:r>
        <w:rPr>
          <w:b w:val="0"/>
          <w:spacing w:val="149"/>
          <w:u w:val="non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327"/>
        <w:ind w:left="0"/>
        <w:rPr>
          <w:b w:val="0"/>
        </w:rPr>
      </w:pPr>
    </w:p>
    <w:p>
      <w:pPr>
        <w:pStyle w:val="BodyText"/>
        <w:spacing w:line="211" w:lineRule="auto" w:before="0"/>
        <w:ind w:left="458" w:right="517"/>
        <w:rPr>
          <w:b w:val="0"/>
        </w:rPr>
      </w:pPr>
      <w:r>
        <w:rPr>
          <w:b w:val="0"/>
        </w:rPr>
        <w:t>On</w:t>
      </w:r>
      <w:r>
        <w:rPr>
          <w:b w:val="0"/>
          <w:spacing w:val="-4"/>
        </w:rPr>
        <w:t> </w:t>
      </w:r>
      <w:r>
        <w:rPr>
          <w:b w:val="0"/>
        </w:rPr>
        <w:t>receipt</w:t>
      </w:r>
      <w:r>
        <w:rPr>
          <w:b w:val="0"/>
          <w:spacing w:val="-4"/>
        </w:rPr>
        <w:t> </w:t>
      </w:r>
      <w:r>
        <w:rPr>
          <w:b w:val="0"/>
        </w:rPr>
        <w:t>of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site</w:t>
      </w:r>
      <w:r>
        <w:rPr>
          <w:b w:val="0"/>
          <w:spacing w:val="-4"/>
        </w:rPr>
        <w:t> </w:t>
      </w:r>
      <w:r>
        <w:rPr>
          <w:b w:val="0"/>
        </w:rPr>
        <w:t>plan</w:t>
      </w:r>
      <w:r>
        <w:rPr>
          <w:b w:val="0"/>
          <w:spacing w:val="-4"/>
        </w:rPr>
        <w:t> </w:t>
      </w:r>
      <w:r>
        <w:rPr>
          <w:b w:val="0"/>
        </w:rPr>
        <w:t>from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organisers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following</w:t>
      </w:r>
      <w:r>
        <w:rPr>
          <w:b w:val="0"/>
          <w:spacing w:val="-4"/>
        </w:rPr>
        <w:t> </w:t>
      </w:r>
      <w:r>
        <w:rPr>
          <w:b w:val="0"/>
        </w:rPr>
        <w:t>method</w:t>
      </w:r>
      <w:r>
        <w:rPr>
          <w:b w:val="0"/>
          <w:spacing w:val="-4"/>
        </w:rPr>
        <w:t> </w:t>
      </w:r>
      <w:r>
        <w:rPr>
          <w:b w:val="0"/>
        </w:rPr>
        <w:t>statement</w:t>
      </w:r>
      <w:r>
        <w:rPr>
          <w:b w:val="0"/>
          <w:spacing w:val="-4"/>
        </w:rPr>
        <w:t> </w:t>
      </w:r>
      <w:r>
        <w:rPr>
          <w:b w:val="0"/>
        </w:rPr>
        <w:t>has</w:t>
      </w:r>
      <w:r>
        <w:rPr>
          <w:b w:val="0"/>
          <w:spacing w:val="-4"/>
        </w:rPr>
        <w:t> </w:t>
      </w:r>
      <w:r>
        <w:rPr>
          <w:b w:val="0"/>
        </w:rPr>
        <w:t>been </w:t>
      </w:r>
      <w:r>
        <w:rPr>
          <w:b w:val="0"/>
          <w:spacing w:val="-2"/>
        </w:rPr>
        <w:t>prepared</w:t>
      </w:r>
    </w:p>
    <w:p>
      <w:pPr>
        <w:pStyle w:val="Heading1"/>
        <w:spacing w:before="274"/>
        <w:ind w:left="458"/>
        <w:rPr>
          <w:rFonts w:ascii="Nunito ExtraBold"/>
          <w:b/>
        </w:rPr>
      </w:pPr>
      <w:r>
        <w:rPr>
          <w:rFonts w:ascii="Nunito ExtraBold"/>
          <w:b/>
          <w:color w:val="3FA535"/>
        </w:rPr>
        <w:t>Arriving on </w:t>
      </w:r>
      <w:r>
        <w:rPr>
          <w:rFonts w:ascii="Nunito ExtraBold"/>
          <w:b/>
          <w:color w:val="3FA535"/>
          <w:spacing w:val="-4"/>
        </w:rPr>
        <w:t>site</w:t>
      </w:r>
    </w:p>
    <w:p>
      <w:pPr>
        <w:pStyle w:val="BodyText"/>
        <w:tabs>
          <w:tab w:pos="5031" w:val="left" w:leader="none"/>
        </w:tabs>
        <w:spacing w:line="211" w:lineRule="auto" w:before="236"/>
        <w:ind w:left="458" w:right="775"/>
        <w:rPr>
          <w:b w:val="0"/>
        </w:rPr>
      </w:pPr>
      <w:r>
        <w:rPr>
          <w:b w:val="0"/>
        </w:rPr>
        <w:t>On arrival on site</w:t>
      </w:r>
      <w:r>
        <w:rPr>
          <w:b w:val="0"/>
          <w:spacing w:val="6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immediately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report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to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Site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office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and register its arrival and record the number of vehicles and staff on the site.</w:t>
      </w:r>
    </w:p>
    <w:p>
      <w:pPr>
        <w:pStyle w:val="BodyText"/>
        <w:tabs>
          <w:tab w:pos="2991" w:val="left" w:leader="none"/>
        </w:tabs>
        <w:spacing w:line="211" w:lineRule="auto"/>
        <w:ind w:left="458" w:right="517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u w:val="none"/>
        </w:rPr>
        <w:t> will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list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of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staff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their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duties/which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Trailer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they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be working on.</w:t>
      </w:r>
    </w:p>
    <w:p>
      <w:pPr>
        <w:pStyle w:val="BodyText"/>
        <w:spacing w:line="211" w:lineRule="auto"/>
        <w:ind w:left="458" w:right="517"/>
        <w:rPr>
          <w:b w:val="0"/>
        </w:rPr>
      </w:pPr>
      <w:r>
        <w:rPr>
          <w:b w:val="0"/>
        </w:rPr>
        <w:t>All</w:t>
      </w:r>
      <w:r>
        <w:rPr>
          <w:b w:val="0"/>
          <w:spacing w:val="-3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</w:rPr>
        <w:t>members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wear</w:t>
      </w:r>
      <w:r>
        <w:rPr>
          <w:b w:val="0"/>
          <w:spacing w:val="-3"/>
        </w:rPr>
        <w:t> </w:t>
      </w:r>
      <w:r>
        <w:rPr>
          <w:b w:val="0"/>
        </w:rPr>
        <w:t>their</w:t>
      </w:r>
      <w:r>
        <w:rPr>
          <w:b w:val="0"/>
          <w:spacing w:val="-3"/>
        </w:rPr>
        <w:t> </w:t>
      </w:r>
      <w:r>
        <w:rPr>
          <w:b w:val="0"/>
        </w:rPr>
        <w:t>standard</w:t>
      </w:r>
      <w:r>
        <w:rPr>
          <w:b w:val="0"/>
          <w:spacing w:val="-3"/>
        </w:rPr>
        <w:t> </w:t>
      </w:r>
      <w:r>
        <w:rPr>
          <w:b w:val="0"/>
        </w:rPr>
        <w:t>high</w:t>
      </w:r>
      <w:r>
        <w:rPr>
          <w:b w:val="0"/>
          <w:spacing w:val="-3"/>
        </w:rPr>
        <w:t> </w:t>
      </w:r>
      <w:r>
        <w:rPr>
          <w:b w:val="0"/>
        </w:rPr>
        <w:t>visibility</w:t>
      </w:r>
      <w:r>
        <w:rPr>
          <w:b w:val="0"/>
          <w:spacing w:val="-3"/>
        </w:rPr>
        <w:t> </w:t>
      </w:r>
      <w:r>
        <w:rPr>
          <w:b w:val="0"/>
        </w:rPr>
        <w:t>vests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3"/>
        </w:rPr>
        <w:t> </w:t>
      </w:r>
      <w:r>
        <w:rPr>
          <w:b w:val="0"/>
        </w:rPr>
        <w:t>security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health</w:t>
      </w:r>
      <w:r>
        <w:rPr>
          <w:b w:val="0"/>
          <w:spacing w:val="-3"/>
        </w:rPr>
        <w:t> </w:t>
      </w:r>
      <w:r>
        <w:rPr>
          <w:b w:val="0"/>
        </w:rPr>
        <w:t>and safety purposes where required. They will follow the site rules communicated to them, including conditions for driving and the use of vehicles on site.</w:t>
      </w:r>
    </w:p>
    <w:p>
      <w:pPr>
        <w:pStyle w:val="BodyText"/>
        <w:spacing w:line="422" w:lineRule="auto" w:before="256"/>
        <w:ind w:left="458" w:right="1217"/>
        <w:rPr>
          <w:b w:val="0"/>
        </w:rPr>
      </w:pPr>
      <w:r>
        <w:rPr>
          <w:b w:val="0"/>
        </w:rPr>
        <w:t>Only</w:t>
      </w:r>
      <w:r>
        <w:rPr>
          <w:b w:val="0"/>
          <w:spacing w:val="-5"/>
        </w:rPr>
        <w:t> </w:t>
      </w:r>
      <w:r>
        <w:rPr>
          <w:b w:val="0"/>
        </w:rPr>
        <w:t>competent</w:t>
      </w:r>
      <w:r>
        <w:rPr>
          <w:b w:val="0"/>
          <w:spacing w:val="-5"/>
        </w:rPr>
        <w:t> </w:t>
      </w:r>
      <w:r>
        <w:rPr>
          <w:b w:val="0"/>
        </w:rPr>
        <w:t>trained</w:t>
      </w:r>
      <w:r>
        <w:rPr>
          <w:b w:val="0"/>
          <w:spacing w:val="-5"/>
        </w:rPr>
        <w:t> </w:t>
      </w:r>
      <w:r>
        <w:rPr>
          <w:b w:val="0"/>
        </w:rPr>
        <w:t>drivers</w:t>
      </w:r>
      <w:r>
        <w:rPr>
          <w:b w:val="0"/>
          <w:spacing w:val="-5"/>
        </w:rPr>
        <w:t> </w:t>
      </w:r>
      <w:r>
        <w:rPr>
          <w:b w:val="0"/>
        </w:rPr>
        <w:t>will</w:t>
      </w:r>
      <w:r>
        <w:rPr>
          <w:b w:val="0"/>
          <w:spacing w:val="-5"/>
        </w:rPr>
        <w:t> </w:t>
      </w:r>
      <w:r>
        <w:rPr>
          <w:b w:val="0"/>
        </w:rPr>
        <w:t>manoeuvre</w:t>
      </w:r>
      <w:r>
        <w:rPr>
          <w:b w:val="0"/>
          <w:spacing w:val="-5"/>
        </w:rPr>
        <w:t> </w:t>
      </w:r>
      <w:r>
        <w:rPr>
          <w:b w:val="0"/>
        </w:rPr>
        <w:t>vehicles</w:t>
      </w:r>
      <w:r>
        <w:rPr>
          <w:b w:val="0"/>
          <w:spacing w:val="-5"/>
        </w:rPr>
        <w:t> </w:t>
      </w:r>
      <w:r>
        <w:rPr>
          <w:b w:val="0"/>
        </w:rPr>
        <w:t>and</w:t>
      </w:r>
      <w:r>
        <w:rPr>
          <w:b w:val="0"/>
          <w:spacing w:val="-5"/>
        </w:rPr>
        <w:t> </w:t>
      </w:r>
      <w:r>
        <w:rPr>
          <w:b w:val="0"/>
        </w:rPr>
        <w:t>equipment</w:t>
      </w:r>
      <w:r>
        <w:rPr>
          <w:b w:val="0"/>
          <w:spacing w:val="-5"/>
        </w:rPr>
        <w:t> </w:t>
      </w:r>
      <w:r>
        <w:rPr>
          <w:b w:val="0"/>
        </w:rPr>
        <w:t>onto</w:t>
      </w:r>
      <w:r>
        <w:rPr>
          <w:b w:val="0"/>
          <w:spacing w:val="-5"/>
        </w:rPr>
        <w:t> </w:t>
      </w:r>
      <w:r>
        <w:rPr>
          <w:b w:val="0"/>
        </w:rPr>
        <w:t>site. Fire exits and the designated meeting points will be noted and relayed to staff.</w:t>
      </w:r>
    </w:p>
    <w:p>
      <w:pPr>
        <w:pStyle w:val="Heading1"/>
        <w:spacing w:before="306"/>
        <w:ind w:left="458"/>
      </w:pPr>
      <w:r>
        <w:rPr>
          <w:color w:val="3FA535"/>
        </w:rPr>
        <w:t>Setting</w:t>
      </w:r>
      <w:r>
        <w:rPr>
          <w:color w:val="3FA535"/>
          <w:spacing w:val="-3"/>
        </w:rPr>
        <w:t> </w:t>
      </w:r>
      <w:r>
        <w:rPr>
          <w:color w:val="3FA535"/>
        </w:rPr>
        <w:t>up</w:t>
      </w:r>
      <w:r>
        <w:rPr>
          <w:color w:val="3FA535"/>
          <w:spacing w:val="-3"/>
        </w:rPr>
        <w:t> </w:t>
      </w:r>
      <w:r>
        <w:rPr>
          <w:color w:val="3FA535"/>
          <w:spacing w:val="-2"/>
        </w:rPr>
        <w:t>units</w:t>
      </w:r>
    </w:p>
    <w:p>
      <w:pPr>
        <w:pStyle w:val="BodyText"/>
        <w:spacing w:line="211" w:lineRule="auto" w:before="236"/>
        <w:ind w:left="458" w:right="775"/>
        <w:rPr>
          <w:b w:val="0"/>
        </w:rPr>
      </w:pP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Responsible</w:t>
      </w:r>
      <w:r>
        <w:rPr>
          <w:b w:val="0"/>
          <w:spacing w:val="-3"/>
        </w:rPr>
        <w:t> </w:t>
      </w:r>
      <w:r>
        <w:rPr>
          <w:b w:val="0"/>
        </w:rPr>
        <w:t>Person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make</w:t>
      </w:r>
      <w:r>
        <w:rPr>
          <w:b w:val="0"/>
          <w:spacing w:val="-3"/>
        </w:rPr>
        <w:t> </w:t>
      </w:r>
      <w:r>
        <w:rPr>
          <w:b w:val="0"/>
        </w:rPr>
        <w:t>sure</w:t>
      </w:r>
      <w:r>
        <w:rPr>
          <w:b w:val="0"/>
          <w:spacing w:val="-3"/>
        </w:rPr>
        <w:t> </w:t>
      </w:r>
      <w:r>
        <w:rPr>
          <w:b w:val="0"/>
        </w:rPr>
        <w:t>that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trading</w:t>
      </w:r>
      <w:r>
        <w:rPr>
          <w:b w:val="0"/>
          <w:spacing w:val="-3"/>
        </w:rPr>
        <w:t> </w:t>
      </w:r>
      <w:r>
        <w:rPr>
          <w:b w:val="0"/>
        </w:rPr>
        <w:t>unit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3"/>
        </w:rPr>
        <w:t> </w:t>
      </w:r>
      <w:r>
        <w:rPr>
          <w:b w:val="0"/>
        </w:rPr>
        <w:t>set</w:t>
      </w:r>
      <w:r>
        <w:rPr>
          <w:b w:val="0"/>
          <w:spacing w:val="-3"/>
        </w:rPr>
        <w:t> </w:t>
      </w:r>
      <w:r>
        <w:rPr>
          <w:b w:val="0"/>
        </w:rPr>
        <w:t>up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line</w:t>
      </w:r>
      <w:r>
        <w:rPr>
          <w:b w:val="0"/>
          <w:spacing w:val="-3"/>
        </w:rPr>
        <w:t> </w:t>
      </w:r>
      <w:r>
        <w:rPr>
          <w:b w:val="0"/>
        </w:rPr>
        <w:t>with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site rules and conditions, keeping within the parameter of the designated site pitch.</w:t>
      </w:r>
    </w:p>
    <w:p>
      <w:pPr>
        <w:pStyle w:val="BodyText"/>
        <w:spacing w:line="211" w:lineRule="auto" w:before="287"/>
        <w:ind w:left="458" w:right="676"/>
        <w:jc w:val="both"/>
        <w:rPr>
          <w:b w:val="0"/>
        </w:rPr>
      </w:pPr>
      <w:r>
        <w:rPr>
          <w:b w:val="0"/>
        </w:rPr>
        <w:t>Adequate</w:t>
      </w:r>
      <w:r>
        <w:rPr>
          <w:b w:val="0"/>
          <w:spacing w:val="-2"/>
        </w:rPr>
        <w:t> </w:t>
      </w:r>
      <w:r>
        <w:rPr>
          <w:b w:val="0"/>
        </w:rPr>
        <w:t>spacing</w:t>
      </w:r>
      <w:r>
        <w:rPr>
          <w:b w:val="0"/>
          <w:spacing w:val="-2"/>
        </w:rPr>
        <w:t> </w:t>
      </w:r>
      <w:r>
        <w:rPr>
          <w:b w:val="0"/>
        </w:rPr>
        <w:t>will</w:t>
      </w:r>
      <w:r>
        <w:rPr>
          <w:b w:val="0"/>
          <w:spacing w:val="-2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maintained</w:t>
      </w:r>
      <w:r>
        <w:rPr>
          <w:b w:val="0"/>
          <w:spacing w:val="-2"/>
        </w:rPr>
        <w:t> </w:t>
      </w:r>
      <w:r>
        <w:rPr>
          <w:b w:val="0"/>
        </w:rPr>
        <w:t>between</w:t>
      </w:r>
      <w:r>
        <w:rPr>
          <w:b w:val="0"/>
          <w:spacing w:val="-2"/>
        </w:rPr>
        <w:t> </w:t>
      </w:r>
      <w:r>
        <w:rPr>
          <w:b w:val="0"/>
        </w:rPr>
        <w:t>adjacent</w:t>
      </w:r>
      <w:r>
        <w:rPr>
          <w:b w:val="0"/>
          <w:spacing w:val="-2"/>
        </w:rPr>
        <w:t> </w:t>
      </w:r>
      <w:r>
        <w:rPr>
          <w:b w:val="0"/>
        </w:rPr>
        <w:t>traders,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enable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safe</w:t>
      </w:r>
      <w:r>
        <w:rPr>
          <w:b w:val="0"/>
          <w:spacing w:val="-2"/>
        </w:rPr>
        <w:t> </w:t>
      </w:r>
      <w:r>
        <w:rPr>
          <w:b w:val="0"/>
        </w:rPr>
        <w:t>use</w:t>
      </w:r>
      <w:r>
        <w:rPr>
          <w:b w:val="0"/>
          <w:spacing w:val="-2"/>
        </w:rPr>
        <w:t> </w:t>
      </w:r>
      <w:r>
        <w:rPr>
          <w:b w:val="0"/>
        </w:rPr>
        <w:t>of equipment</w:t>
      </w:r>
      <w:r>
        <w:rPr>
          <w:b w:val="0"/>
          <w:spacing w:val="-4"/>
        </w:rPr>
        <w:t> </w:t>
      </w:r>
      <w:r>
        <w:rPr>
          <w:b w:val="0"/>
        </w:rPr>
        <w:t>such</w:t>
      </w:r>
      <w:r>
        <w:rPr>
          <w:b w:val="0"/>
          <w:spacing w:val="-4"/>
        </w:rPr>
        <w:t> </w:t>
      </w:r>
      <w:r>
        <w:rPr>
          <w:b w:val="0"/>
        </w:rPr>
        <w:t>as</w:t>
      </w:r>
      <w:r>
        <w:rPr>
          <w:b w:val="0"/>
          <w:spacing w:val="-4"/>
        </w:rPr>
        <w:t> </w:t>
      </w:r>
      <w:r>
        <w:rPr>
          <w:b w:val="0"/>
        </w:rPr>
        <w:t>LPG</w:t>
      </w:r>
      <w:r>
        <w:rPr>
          <w:b w:val="0"/>
          <w:spacing w:val="-4"/>
        </w:rPr>
        <w:t> </w:t>
      </w:r>
      <w:r>
        <w:rPr>
          <w:b w:val="0"/>
        </w:rPr>
        <w:t>cylinders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generators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maintain</w:t>
      </w:r>
      <w:r>
        <w:rPr>
          <w:b w:val="0"/>
          <w:spacing w:val="-4"/>
        </w:rPr>
        <w:t> </w:t>
      </w:r>
      <w:r>
        <w:rPr>
          <w:b w:val="0"/>
        </w:rPr>
        <w:t>appropriate</w:t>
      </w:r>
      <w:r>
        <w:rPr>
          <w:b w:val="0"/>
          <w:spacing w:val="-4"/>
        </w:rPr>
        <w:t> </w:t>
      </w:r>
      <w:r>
        <w:rPr>
          <w:b w:val="0"/>
        </w:rPr>
        <w:t>access</w:t>
      </w:r>
      <w:r>
        <w:rPr>
          <w:b w:val="0"/>
          <w:spacing w:val="-4"/>
        </w:rPr>
        <w:t> </w:t>
      </w:r>
      <w:r>
        <w:rPr>
          <w:b w:val="0"/>
        </w:rPr>
        <w:t>and emergency escape routes.</w:t>
      </w:r>
    </w:p>
    <w:p>
      <w:pPr>
        <w:pStyle w:val="BodyText"/>
        <w:spacing w:after="0" w:line="211" w:lineRule="auto"/>
        <w:jc w:val="both"/>
        <w:rPr>
          <w:b w:val="0"/>
        </w:rPr>
        <w:sectPr>
          <w:footerReference w:type="default" r:id="rId5"/>
          <w:type w:val="continuous"/>
          <w:pgSz w:w="11910" w:h="16840"/>
          <w:pgMar w:header="0" w:footer="1039" w:top="1060" w:bottom="1220" w:left="708" w:right="708"/>
          <w:pgNumType w:start="1"/>
        </w:sectPr>
      </w:pPr>
    </w:p>
    <w:p>
      <w:pPr>
        <w:pStyle w:val="BodyText"/>
        <w:spacing w:line="211" w:lineRule="auto" w:before="82"/>
        <w:ind w:right="456"/>
        <w:rPr>
          <w:b w:val="0"/>
        </w:rPr>
      </w:pPr>
      <w:r>
        <w:rPr>
          <w:b w:val="0"/>
        </w:rPr>
        <w:t>Any issues that prevent a safe and compliant set up such as the pitch size, location or proximity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adjacent</w:t>
      </w:r>
      <w:r>
        <w:rPr>
          <w:b w:val="0"/>
          <w:spacing w:val="-4"/>
        </w:rPr>
        <w:t> </w:t>
      </w:r>
      <w:r>
        <w:rPr>
          <w:b w:val="0"/>
        </w:rPr>
        <w:t>traders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communicated</w:t>
      </w:r>
      <w:r>
        <w:rPr>
          <w:b w:val="0"/>
          <w:spacing w:val="-4"/>
        </w:rPr>
        <w:t> </w:t>
      </w:r>
      <w:r>
        <w:rPr>
          <w:b w:val="0"/>
        </w:rPr>
        <w:t>without</w:t>
      </w:r>
      <w:r>
        <w:rPr>
          <w:b w:val="0"/>
          <w:spacing w:val="-4"/>
        </w:rPr>
        <w:t> </w:t>
      </w:r>
      <w:r>
        <w:rPr>
          <w:b w:val="0"/>
        </w:rPr>
        <w:t>delay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event</w:t>
      </w:r>
      <w:r>
        <w:rPr>
          <w:b w:val="0"/>
          <w:spacing w:val="-4"/>
        </w:rPr>
        <w:t> </w:t>
      </w:r>
      <w:r>
        <w:rPr>
          <w:b w:val="0"/>
        </w:rPr>
        <w:t>organiser</w:t>
      </w:r>
      <w:r>
        <w:rPr>
          <w:b w:val="0"/>
          <w:spacing w:val="-4"/>
        </w:rPr>
        <w:t> </w:t>
      </w:r>
      <w:r>
        <w:rPr>
          <w:b w:val="0"/>
        </w:rPr>
        <w:t>to ensure a swift resolution.</w:t>
      </w:r>
    </w:p>
    <w:p>
      <w:pPr>
        <w:pStyle w:val="BodyText"/>
        <w:spacing w:before="42"/>
        <w:ind w:left="0"/>
        <w:rPr>
          <w:b w:val="0"/>
        </w:rPr>
      </w:pPr>
    </w:p>
    <w:p>
      <w:pPr>
        <w:pStyle w:val="BodyText"/>
        <w:spacing w:line="211" w:lineRule="auto" w:before="0"/>
        <w:ind w:right="456"/>
        <w:rPr>
          <w:b w:val="0"/>
        </w:rPr>
      </w:pPr>
      <w:r>
        <w:rPr>
          <w:b w:val="0"/>
        </w:rPr>
        <w:t>The Responsible Person will carry out a dynamic Fire Safety and Health and Safety risk assessment</w:t>
      </w:r>
      <w:r>
        <w:rPr>
          <w:b w:val="0"/>
          <w:spacing w:val="-4"/>
        </w:rPr>
        <w:t> </w:t>
      </w:r>
      <w:r>
        <w:rPr>
          <w:b w:val="0"/>
        </w:rPr>
        <w:t>of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setup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make</w:t>
      </w:r>
      <w:r>
        <w:rPr>
          <w:b w:val="0"/>
          <w:spacing w:val="-4"/>
        </w:rPr>
        <w:t> </w:t>
      </w:r>
      <w:r>
        <w:rPr>
          <w:b w:val="0"/>
        </w:rPr>
        <w:t>sure</w:t>
      </w:r>
      <w:r>
        <w:rPr>
          <w:b w:val="0"/>
          <w:spacing w:val="-4"/>
        </w:rPr>
        <w:t> </w:t>
      </w:r>
      <w:r>
        <w:rPr>
          <w:b w:val="0"/>
        </w:rPr>
        <w:t>that</w:t>
      </w:r>
      <w:r>
        <w:rPr>
          <w:b w:val="0"/>
          <w:spacing w:val="-4"/>
        </w:rPr>
        <w:t> </w:t>
      </w:r>
      <w:r>
        <w:rPr>
          <w:b w:val="0"/>
        </w:rPr>
        <w:t>hazards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minimised,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relevant</w:t>
      </w:r>
      <w:r>
        <w:rPr>
          <w:b w:val="0"/>
          <w:spacing w:val="-4"/>
        </w:rPr>
        <w:t> </w:t>
      </w:r>
      <w:r>
        <w:rPr>
          <w:b w:val="0"/>
        </w:rPr>
        <w:t>controls are in place in line with the documented risk assessments that have been produced for the </w:t>
      </w:r>
      <w:r>
        <w:rPr>
          <w:b w:val="0"/>
          <w:spacing w:val="-2"/>
        </w:rPr>
        <w:t>business.</w:t>
      </w:r>
    </w:p>
    <w:p>
      <w:pPr>
        <w:pStyle w:val="BodyText"/>
        <w:spacing w:before="256"/>
        <w:rPr>
          <w:b w:val="0"/>
        </w:rPr>
      </w:pP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area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and around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trading unit</w:t>
      </w:r>
      <w:r>
        <w:rPr>
          <w:b w:val="0"/>
          <w:spacing w:val="-1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 maintained</w:t>
      </w:r>
      <w:r>
        <w:rPr>
          <w:b w:val="0"/>
          <w:spacing w:val="-1"/>
        </w:rPr>
        <w:t> </w:t>
      </w:r>
      <w:r>
        <w:rPr>
          <w:b w:val="0"/>
        </w:rPr>
        <w:t>free</w:t>
      </w:r>
      <w:r>
        <w:rPr>
          <w:b w:val="0"/>
          <w:spacing w:val="-1"/>
        </w:rPr>
        <w:t> </w:t>
      </w:r>
      <w:r>
        <w:rPr>
          <w:b w:val="0"/>
        </w:rPr>
        <w:t>of slip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trip </w:t>
      </w:r>
      <w:r>
        <w:rPr>
          <w:b w:val="0"/>
          <w:spacing w:val="-2"/>
        </w:rPr>
        <w:t>hazards.</w:t>
      </w:r>
    </w:p>
    <w:p>
      <w:pPr>
        <w:pStyle w:val="BodyText"/>
        <w:spacing w:line="211" w:lineRule="auto" w:before="280"/>
        <w:ind w:right="456"/>
        <w:rPr>
          <w:b w:val="0"/>
        </w:rPr>
      </w:pPr>
      <w:r>
        <w:rPr>
          <w:b w:val="0"/>
        </w:rPr>
        <w:t>Whilst setting up on site the Responsible Person will identify and familiarise themselves with</w:t>
      </w:r>
      <w:r>
        <w:rPr>
          <w:b w:val="0"/>
          <w:spacing w:val="-3"/>
        </w:rPr>
        <w:t> </w:t>
      </w:r>
      <w:r>
        <w:rPr>
          <w:b w:val="0"/>
        </w:rPr>
        <w:t>key</w:t>
      </w:r>
      <w:r>
        <w:rPr>
          <w:b w:val="0"/>
          <w:spacing w:val="-3"/>
        </w:rPr>
        <w:t> </w:t>
      </w:r>
      <w:r>
        <w:rPr>
          <w:b w:val="0"/>
        </w:rPr>
        <w:t>facilities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services</w:t>
      </w:r>
      <w:r>
        <w:rPr>
          <w:b w:val="0"/>
          <w:spacing w:val="-3"/>
        </w:rPr>
        <w:t> </w:t>
      </w:r>
      <w:r>
        <w:rPr>
          <w:b w:val="0"/>
        </w:rPr>
        <w:t>across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site</w:t>
      </w:r>
      <w:r>
        <w:rPr>
          <w:b w:val="0"/>
          <w:spacing w:val="-3"/>
        </w:rPr>
        <w:t> </w:t>
      </w:r>
      <w:r>
        <w:rPr>
          <w:b w:val="0"/>
        </w:rPr>
        <w:t>such</w:t>
      </w:r>
      <w:r>
        <w:rPr>
          <w:b w:val="0"/>
          <w:spacing w:val="-3"/>
        </w:rPr>
        <w:t> </w:t>
      </w:r>
      <w:r>
        <w:rPr>
          <w:b w:val="0"/>
        </w:rPr>
        <w:t>as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waste</w:t>
      </w:r>
      <w:r>
        <w:rPr>
          <w:b w:val="0"/>
          <w:spacing w:val="-3"/>
        </w:rPr>
        <w:t> </w:t>
      </w:r>
      <w:r>
        <w:rPr>
          <w:b w:val="0"/>
        </w:rPr>
        <w:t>disposal,</w:t>
      </w:r>
      <w:r>
        <w:rPr>
          <w:b w:val="0"/>
          <w:spacing w:val="-3"/>
        </w:rPr>
        <w:t> </w:t>
      </w:r>
      <w:r>
        <w:rPr>
          <w:b w:val="0"/>
        </w:rPr>
        <w:t>water</w:t>
      </w:r>
      <w:r>
        <w:rPr>
          <w:b w:val="0"/>
          <w:spacing w:val="-3"/>
        </w:rPr>
        <w:t> </w:t>
      </w:r>
      <w:r>
        <w:rPr>
          <w:b w:val="0"/>
        </w:rPr>
        <w:t>collection points, staff toilets, fire extinguishers, power points etc.</w:t>
      </w:r>
      <w:r>
        <w:rPr>
          <w:b w:val="0"/>
          <w:spacing w:val="40"/>
        </w:rPr>
        <w:t> </w:t>
      </w:r>
      <w:r>
        <w:rPr>
          <w:b w:val="0"/>
        </w:rPr>
        <w:t>They will ensure these are communicated to staff and they are trained on these matters as applicable.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Relevant</w:t>
      </w:r>
      <w:r>
        <w:rPr>
          <w:b w:val="0"/>
          <w:spacing w:val="-4"/>
        </w:rPr>
        <w:t> </w:t>
      </w:r>
      <w:r>
        <w:rPr>
          <w:b w:val="0"/>
        </w:rPr>
        <w:t>safety</w:t>
      </w:r>
      <w:r>
        <w:rPr>
          <w:b w:val="0"/>
          <w:spacing w:val="-4"/>
        </w:rPr>
        <w:t> </w:t>
      </w:r>
      <w:r>
        <w:rPr>
          <w:b w:val="0"/>
        </w:rPr>
        <w:t>signage</w:t>
      </w:r>
      <w:r>
        <w:rPr>
          <w:b w:val="0"/>
          <w:spacing w:val="-4"/>
        </w:rPr>
        <w:t> </w:t>
      </w:r>
      <w:r>
        <w:rPr>
          <w:b w:val="0"/>
        </w:rPr>
        <w:t>e.g.</w:t>
      </w:r>
      <w:r>
        <w:rPr>
          <w:b w:val="0"/>
          <w:spacing w:val="-4"/>
        </w:rPr>
        <w:t> </w:t>
      </w:r>
      <w:r>
        <w:rPr>
          <w:b w:val="0"/>
        </w:rPr>
        <w:t>‘no</w:t>
      </w:r>
      <w:r>
        <w:rPr>
          <w:b w:val="0"/>
          <w:spacing w:val="-4"/>
        </w:rPr>
        <w:t> </w:t>
      </w:r>
      <w:r>
        <w:rPr>
          <w:b w:val="0"/>
        </w:rPr>
        <w:t>smoking</w:t>
      </w:r>
      <w:r>
        <w:rPr>
          <w:b w:val="0"/>
          <w:spacing w:val="-4"/>
        </w:rPr>
        <w:t> </w:t>
      </w:r>
      <w:r>
        <w:rPr>
          <w:b w:val="0"/>
        </w:rPr>
        <w:t>LPG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use’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positioned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relation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the trading unit.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Suitable</w:t>
      </w:r>
      <w:r>
        <w:rPr>
          <w:b w:val="0"/>
          <w:spacing w:val="-2"/>
        </w:rPr>
        <w:t> </w:t>
      </w:r>
      <w:r>
        <w:rPr>
          <w:b w:val="0"/>
        </w:rPr>
        <w:t>provisions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first</w:t>
      </w:r>
      <w:r>
        <w:rPr>
          <w:b w:val="0"/>
          <w:spacing w:val="-2"/>
        </w:rPr>
        <w:t> </w:t>
      </w:r>
      <w:r>
        <w:rPr>
          <w:b w:val="0"/>
        </w:rPr>
        <w:t>aid</w:t>
      </w:r>
      <w:r>
        <w:rPr>
          <w:b w:val="0"/>
          <w:spacing w:val="-2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2"/>
        </w:rPr>
        <w:t> place.</w:t>
      </w:r>
    </w:p>
    <w:p>
      <w:pPr>
        <w:pStyle w:val="BodyText"/>
        <w:spacing w:line="211" w:lineRule="auto" w:before="280"/>
        <w:ind w:right="775"/>
        <w:rPr>
          <w:b w:val="0"/>
        </w:rPr>
      </w:pPr>
      <w:r>
        <w:rPr>
          <w:b w:val="0"/>
        </w:rPr>
        <w:t>Suitable</w:t>
      </w:r>
      <w:r>
        <w:rPr>
          <w:b w:val="0"/>
          <w:spacing w:val="-4"/>
        </w:rPr>
        <w:t> </w:t>
      </w:r>
      <w:r>
        <w:rPr>
          <w:b w:val="0"/>
        </w:rPr>
        <w:t>firefighting</w:t>
      </w:r>
      <w:r>
        <w:rPr>
          <w:b w:val="0"/>
          <w:spacing w:val="-4"/>
        </w:rPr>
        <w:t> </w:t>
      </w:r>
      <w:r>
        <w:rPr>
          <w:b w:val="0"/>
        </w:rPr>
        <w:t>equipment</w:t>
      </w:r>
      <w:r>
        <w:rPr>
          <w:b w:val="0"/>
          <w:spacing w:val="-4"/>
        </w:rPr>
        <w:t> </w:t>
      </w:r>
      <w:r>
        <w:rPr>
          <w:b w:val="0"/>
        </w:rPr>
        <w:t>relevant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fuel</w:t>
      </w:r>
      <w:r>
        <w:rPr>
          <w:b w:val="0"/>
          <w:spacing w:val="-4"/>
        </w:rPr>
        <w:t> </w:t>
      </w:r>
      <w:r>
        <w:rPr>
          <w:b w:val="0"/>
        </w:rPr>
        <w:t>sources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use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included</w:t>
      </w:r>
      <w:r>
        <w:rPr>
          <w:b w:val="0"/>
          <w:spacing w:val="-4"/>
        </w:rPr>
        <w:t> </w:t>
      </w:r>
      <w:r>
        <w:rPr>
          <w:b w:val="0"/>
        </w:rPr>
        <w:t>within the trading set up.</w:t>
      </w:r>
      <w:r>
        <w:rPr>
          <w:b w:val="0"/>
          <w:spacing w:val="40"/>
        </w:rPr>
        <w:t> </w:t>
      </w:r>
      <w:r>
        <w:rPr>
          <w:b w:val="0"/>
        </w:rPr>
        <w:t>This equipment will be readily available for use in an emergency.</w:t>
      </w:r>
    </w:p>
    <w:p>
      <w:pPr>
        <w:pStyle w:val="BodyText"/>
        <w:spacing w:before="256"/>
        <w:rPr>
          <w:b w:val="0"/>
        </w:rPr>
      </w:pPr>
      <w:r>
        <w:rPr>
          <w:b w:val="0"/>
        </w:rPr>
        <w:t>Firefighting</w:t>
      </w:r>
      <w:r>
        <w:rPr>
          <w:b w:val="0"/>
          <w:spacing w:val="-2"/>
        </w:rPr>
        <w:t> </w:t>
      </w:r>
      <w:r>
        <w:rPr>
          <w:b w:val="0"/>
        </w:rPr>
        <w:t>equipment</w:t>
      </w:r>
      <w:r>
        <w:rPr>
          <w:b w:val="0"/>
          <w:spacing w:val="-2"/>
        </w:rPr>
        <w:t> </w:t>
      </w:r>
      <w:r>
        <w:rPr>
          <w:b w:val="0"/>
        </w:rPr>
        <w:t>has</w:t>
      </w:r>
      <w:r>
        <w:rPr>
          <w:b w:val="0"/>
          <w:spacing w:val="-1"/>
        </w:rPr>
        <w:t> </w:t>
      </w:r>
      <w:r>
        <w:rPr>
          <w:b w:val="0"/>
        </w:rPr>
        <w:t>been</w:t>
      </w:r>
      <w:r>
        <w:rPr>
          <w:b w:val="0"/>
          <w:spacing w:val="-2"/>
        </w:rPr>
        <w:t> </w:t>
      </w:r>
      <w:r>
        <w:rPr>
          <w:b w:val="0"/>
        </w:rPr>
        <w:t>properly</w:t>
      </w:r>
      <w:r>
        <w:rPr>
          <w:b w:val="0"/>
          <w:spacing w:val="-2"/>
        </w:rPr>
        <w:t> </w:t>
      </w:r>
      <w:r>
        <w:rPr>
          <w:b w:val="0"/>
        </w:rPr>
        <w:t>maintained,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staff</w:t>
      </w:r>
      <w:r>
        <w:rPr>
          <w:b w:val="0"/>
          <w:spacing w:val="-2"/>
        </w:rPr>
        <w:t> </w:t>
      </w:r>
      <w:r>
        <w:rPr>
          <w:b w:val="0"/>
        </w:rPr>
        <w:t>have</w:t>
      </w:r>
      <w:r>
        <w:rPr>
          <w:b w:val="0"/>
          <w:spacing w:val="-1"/>
        </w:rPr>
        <w:t> </w:t>
      </w:r>
      <w:r>
        <w:rPr>
          <w:b w:val="0"/>
        </w:rPr>
        <w:t>been</w:t>
      </w:r>
      <w:r>
        <w:rPr>
          <w:b w:val="0"/>
          <w:spacing w:val="-2"/>
        </w:rPr>
        <w:t> </w:t>
      </w:r>
      <w:r>
        <w:rPr>
          <w:b w:val="0"/>
        </w:rPr>
        <w:t>trained</w:t>
      </w:r>
      <w:r>
        <w:rPr>
          <w:b w:val="0"/>
          <w:spacing w:val="-2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its</w:t>
      </w:r>
      <w:r>
        <w:rPr>
          <w:b w:val="0"/>
          <w:spacing w:val="-2"/>
        </w:rPr>
        <w:t> </w:t>
      </w:r>
      <w:r>
        <w:rPr>
          <w:b w:val="0"/>
          <w:spacing w:val="-4"/>
        </w:rPr>
        <w:t>use.</w:t>
      </w:r>
    </w:p>
    <w:p>
      <w:pPr>
        <w:pStyle w:val="BodyText"/>
        <w:spacing w:before="227"/>
        <w:ind w:left="0"/>
        <w:rPr>
          <w:b w:val="0"/>
        </w:rPr>
      </w:pPr>
    </w:p>
    <w:p>
      <w:pPr>
        <w:pStyle w:val="Heading1"/>
      </w:pPr>
      <w:r>
        <w:rPr>
          <w:color w:val="3FA535"/>
        </w:rPr>
        <w:t>Compliance</w:t>
      </w:r>
      <w:r>
        <w:rPr>
          <w:color w:val="3FA535"/>
          <w:spacing w:val="-4"/>
        </w:rPr>
        <w:t> </w:t>
      </w:r>
      <w:r>
        <w:rPr>
          <w:color w:val="3FA535"/>
          <w:spacing w:val="-2"/>
        </w:rPr>
        <w:t>Documentation</w:t>
      </w:r>
    </w:p>
    <w:p>
      <w:pPr>
        <w:pStyle w:val="BodyText"/>
        <w:tabs>
          <w:tab w:pos="2891" w:val="left" w:leader="none"/>
        </w:tabs>
        <w:spacing w:line="211" w:lineRule="auto" w:before="236"/>
        <w:ind w:right="456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u w:val="none"/>
        </w:rPr>
        <w:t> implements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maintains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NCASS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Safety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Management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System which includes relevant risk assessments and a H&amp;S Policy. The Responsible Person has undertaken a full risk assessment for Food Safety, Health and Safety and Fire Safety.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All</w:t>
      </w:r>
      <w:r>
        <w:rPr>
          <w:b w:val="0"/>
          <w:spacing w:val="-2"/>
        </w:rPr>
        <w:t> </w:t>
      </w:r>
      <w:r>
        <w:rPr>
          <w:b w:val="0"/>
        </w:rPr>
        <w:t>relevant</w:t>
      </w:r>
      <w:r>
        <w:rPr>
          <w:b w:val="0"/>
          <w:spacing w:val="-1"/>
        </w:rPr>
        <w:t> </w:t>
      </w:r>
      <w:r>
        <w:rPr>
          <w:b w:val="0"/>
        </w:rPr>
        <w:t>documentation</w:t>
      </w:r>
      <w:r>
        <w:rPr>
          <w:b w:val="0"/>
          <w:spacing w:val="-2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available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displayed</w:t>
      </w:r>
      <w:r>
        <w:rPr>
          <w:b w:val="0"/>
          <w:spacing w:val="-1"/>
        </w:rPr>
        <w:t> </w:t>
      </w:r>
      <w:r>
        <w:rPr>
          <w:b w:val="0"/>
        </w:rPr>
        <w:t>if</w:t>
      </w:r>
      <w:r>
        <w:rPr>
          <w:b w:val="0"/>
          <w:spacing w:val="-1"/>
        </w:rPr>
        <w:t> </w:t>
      </w:r>
      <w:r>
        <w:rPr>
          <w:b w:val="0"/>
          <w:spacing w:val="-2"/>
        </w:rPr>
        <w:t>required.</w:t>
      </w:r>
    </w:p>
    <w:p>
      <w:pPr>
        <w:pStyle w:val="BodyText"/>
        <w:spacing w:before="226"/>
        <w:ind w:left="0"/>
        <w:rPr>
          <w:b w:val="0"/>
        </w:rPr>
      </w:pPr>
    </w:p>
    <w:p>
      <w:pPr>
        <w:pStyle w:val="Heading1"/>
        <w:spacing w:before="1"/>
      </w:pPr>
      <w:r>
        <w:rPr>
          <w:color w:val="3FA535"/>
        </w:rPr>
        <w:t>Allergen</w:t>
      </w:r>
      <w:r>
        <w:rPr>
          <w:color w:val="3FA535"/>
          <w:spacing w:val="-6"/>
        </w:rPr>
        <w:t> </w:t>
      </w:r>
      <w:r>
        <w:rPr>
          <w:color w:val="3FA535"/>
          <w:spacing w:val="-2"/>
        </w:rPr>
        <w:t>Management</w:t>
      </w:r>
    </w:p>
    <w:p>
      <w:pPr>
        <w:pStyle w:val="BodyText"/>
        <w:spacing w:line="211" w:lineRule="auto" w:before="236"/>
        <w:ind w:right="1039"/>
        <w:jc w:val="both"/>
        <w:rPr>
          <w:b w:val="0"/>
        </w:rPr>
      </w:pPr>
      <w:r>
        <w:rPr>
          <w:b w:val="0"/>
        </w:rPr>
        <w:t>Specified</w:t>
      </w:r>
      <w:r>
        <w:rPr>
          <w:b w:val="0"/>
          <w:spacing w:val="-4"/>
        </w:rPr>
        <w:t> </w:t>
      </w:r>
      <w:r>
        <w:rPr>
          <w:b w:val="0"/>
        </w:rPr>
        <w:t>food</w:t>
      </w:r>
      <w:r>
        <w:rPr>
          <w:b w:val="0"/>
          <w:spacing w:val="-4"/>
        </w:rPr>
        <w:t> </w:t>
      </w:r>
      <w:r>
        <w:rPr>
          <w:b w:val="0"/>
        </w:rPr>
        <w:t>allergens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4"/>
        </w:rPr>
        <w:t> </w:t>
      </w:r>
      <w:r>
        <w:rPr>
          <w:b w:val="0"/>
        </w:rPr>
        <w:t>been</w:t>
      </w:r>
      <w:r>
        <w:rPr>
          <w:b w:val="0"/>
          <w:spacing w:val="-4"/>
        </w:rPr>
        <w:t> </w:t>
      </w:r>
      <w:r>
        <w:rPr>
          <w:b w:val="0"/>
        </w:rPr>
        <w:t>identified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foods</w:t>
      </w:r>
      <w:r>
        <w:rPr>
          <w:b w:val="0"/>
          <w:spacing w:val="-4"/>
        </w:rPr>
        <w:t> </w:t>
      </w:r>
      <w:r>
        <w:rPr>
          <w:b w:val="0"/>
        </w:rPr>
        <w:t>items</w:t>
      </w:r>
      <w:r>
        <w:rPr>
          <w:b w:val="0"/>
          <w:spacing w:val="-4"/>
        </w:rPr>
        <w:t> </w:t>
      </w:r>
      <w:r>
        <w:rPr>
          <w:b w:val="0"/>
        </w:rPr>
        <w:t>that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produced</w:t>
      </w:r>
      <w:r>
        <w:rPr>
          <w:b w:val="0"/>
          <w:spacing w:val="-4"/>
        </w:rPr>
        <w:t> </w:t>
      </w:r>
      <w:r>
        <w:rPr>
          <w:b w:val="0"/>
        </w:rPr>
        <w:t>and can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effectively</w:t>
      </w:r>
      <w:r>
        <w:rPr>
          <w:b w:val="0"/>
          <w:spacing w:val="-3"/>
        </w:rPr>
        <w:t> </w:t>
      </w:r>
      <w:r>
        <w:rPr>
          <w:b w:val="0"/>
        </w:rPr>
        <w:t>communicated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consumers</w:t>
      </w:r>
      <w:r>
        <w:rPr>
          <w:b w:val="0"/>
          <w:spacing w:val="-3"/>
        </w:rPr>
        <w:t> </w:t>
      </w:r>
      <w:r>
        <w:rPr>
          <w:b w:val="0"/>
        </w:rPr>
        <w:t>upon</w:t>
      </w:r>
      <w:r>
        <w:rPr>
          <w:b w:val="0"/>
          <w:spacing w:val="-3"/>
        </w:rPr>
        <w:t> </w:t>
      </w:r>
      <w:r>
        <w:rPr>
          <w:b w:val="0"/>
        </w:rPr>
        <w:t>request.</w:t>
      </w:r>
      <w:r>
        <w:rPr>
          <w:b w:val="0"/>
          <w:spacing w:val="40"/>
        </w:rPr>
        <w:t> </w:t>
      </w:r>
      <w:r>
        <w:rPr>
          <w:b w:val="0"/>
        </w:rPr>
        <w:t>This</w:t>
      </w:r>
      <w:r>
        <w:rPr>
          <w:b w:val="0"/>
          <w:spacing w:val="-3"/>
        </w:rPr>
        <w:t> </w:t>
      </w:r>
      <w:r>
        <w:rPr>
          <w:b w:val="0"/>
        </w:rPr>
        <w:t>information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be documented and displayed if required.</w:t>
      </w:r>
    </w:p>
    <w:p>
      <w:pPr>
        <w:pStyle w:val="BodyText"/>
        <w:tabs>
          <w:tab w:pos="2977" w:val="left" w:leader="none"/>
        </w:tabs>
        <w:spacing w:line="211" w:lineRule="auto" w:before="287"/>
        <w:ind w:right="670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u w:val="none"/>
        </w:rPr>
        <w:t> has undertaken a risk assessment for allergen cross contamination.</w:t>
      </w:r>
      <w:r>
        <w:rPr>
          <w:b w:val="0"/>
          <w:spacing w:val="40"/>
          <w:u w:val="none"/>
        </w:rPr>
        <w:t> </w:t>
      </w:r>
      <w:r>
        <w:rPr>
          <w:b w:val="0"/>
          <w:u w:val="none"/>
        </w:rPr>
        <w:t>Relevant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controls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are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outlined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in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NCASS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food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safety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risk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assessments and are implemented as applicable.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Relevant</w:t>
      </w:r>
      <w:r>
        <w:rPr>
          <w:b w:val="0"/>
          <w:spacing w:val="-4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undertaken</w:t>
      </w:r>
      <w:r>
        <w:rPr>
          <w:b w:val="0"/>
          <w:spacing w:val="-3"/>
        </w:rPr>
        <w:t> </w:t>
      </w:r>
      <w:r>
        <w:rPr>
          <w:b w:val="0"/>
        </w:rPr>
        <w:t>Allergen</w:t>
      </w:r>
      <w:r>
        <w:rPr>
          <w:b w:val="0"/>
          <w:spacing w:val="-3"/>
        </w:rPr>
        <w:t> </w:t>
      </w:r>
      <w:r>
        <w:rPr>
          <w:b w:val="0"/>
        </w:rPr>
        <w:t>Awareness</w:t>
      </w:r>
      <w:r>
        <w:rPr>
          <w:b w:val="0"/>
          <w:spacing w:val="-3"/>
        </w:rPr>
        <w:t> </w:t>
      </w:r>
      <w:r>
        <w:rPr>
          <w:b w:val="0"/>
          <w:spacing w:val="-2"/>
        </w:rPr>
        <w:t>training.</w:t>
      </w:r>
    </w:p>
    <w:p>
      <w:pPr>
        <w:pStyle w:val="BodyText"/>
        <w:spacing w:after="0"/>
        <w:rPr>
          <w:b w:val="0"/>
        </w:rPr>
        <w:sectPr>
          <w:pgSz w:w="11910" w:h="16840"/>
          <w:pgMar w:header="0" w:footer="1039" w:top="920" w:bottom="1220" w:left="708" w:right="708"/>
        </w:sectPr>
      </w:pPr>
    </w:p>
    <w:p>
      <w:pPr>
        <w:pStyle w:val="Heading1"/>
        <w:spacing w:before="46"/>
      </w:pPr>
      <w:r>
        <w:rPr>
          <w:color w:val="3FA535"/>
        </w:rPr>
        <w:t>Waste</w:t>
      </w:r>
      <w:r>
        <w:rPr>
          <w:color w:val="3FA535"/>
          <w:spacing w:val="-26"/>
        </w:rPr>
        <w:t> </w:t>
      </w:r>
      <w:r>
        <w:rPr>
          <w:color w:val="3FA535"/>
          <w:spacing w:val="-2"/>
        </w:rPr>
        <w:t>Management</w:t>
      </w:r>
    </w:p>
    <w:p>
      <w:pPr>
        <w:pStyle w:val="BodyText"/>
        <w:tabs>
          <w:tab w:pos="3931" w:val="left" w:leader="none"/>
        </w:tabs>
        <w:spacing w:line="211" w:lineRule="auto" w:before="236"/>
        <w:ind w:right="755"/>
        <w:rPr>
          <w:b w:val="0"/>
        </w:rPr>
      </w:pPr>
      <w:r>
        <w:rPr>
          <w:b w:val="0"/>
        </w:rPr>
        <w:t>On arrival</w:t>
      </w:r>
      <w:r>
        <w:rPr>
          <w:b w:val="0"/>
          <w:spacing w:val="46"/>
        </w:rPr>
        <w:t> </w:t>
      </w:r>
      <w:r>
        <w:rPr>
          <w:b w:val="0"/>
          <w:u w:val="single"/>
        </w:rPr>
        <w:tab/>
      </w:r>
      <w:r>
        <w:rPr>
          <w:b w:val="0"/>
          <w:spacing w:val="-13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make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themselves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staff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aware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of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where</w:t>
      </w:r>
      <w:r>
        <w:rPr>
          <w:b w:val="0"/>
          <w:spacing w:val="-5"/>
          <w:u w:val="none"/>
        </w:rPr>
        <w:t> </w:t>
      </w:r>
      <w:r>
        <w:rPr>
          <w:b w:val="0"/>
          <w:u w:val="none"/>
        </w:rPr>
        <w:t>the waste disposal and wet waste disposal points are.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All</w:t>
      </w:r>
      <w:r>
        <w:rPr>
          <w:b w:val="0"/>
          <w:spacing w:val="-5"/>
        </w:rPr>
        <w:t> </w:t>
      </w:r>
      <w:r>
        <w:rPr>
          <w:b w:val="0"/>
        </w:rPr>
        <w:t>food</w:t>
      </w:r>
      <w:r>
        <w:rPr>
          <w:b w:val="0"/>
          <w:spacing w:val="-3"/>
        </w:rPr>
        <w:t> </w:t>
      </w:r>
      <w:r>
        <w:rPr>
          <w:b w:val="0"/>
        </w:rPr>
        <w:t>waste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other</w:t>
      </w:r>
      <w:r>
        <w:rPr>
          <w:b w:val="0"/>
          <w:spacing w:val="-3"/>
        </w:rPr>
        <w:t> </w:t>
      </w:r>
      <w:r>
        <w:rPr>
          <w:b w:val="0"/>
        </w:rPr>
        <w:t>refuse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deposited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correct</w:t>
      </w:r>
      <w:r>
        <w:rPr>
          <w:b w:val="0"/>
          <w:spacing w:val="-3"/>
        </w:rPr>
        <w:t> </w:t>
      </w:r>
      <w:r>
        <w:rPr>
          <w:b w:val="0"/>
        </w:rPr>
        <w:t>waste</w:t>
      </w:r>
      <w:r>
        <w:rPr>
          <w:b w:val="0"/>
          <w:spacing w:val="-3"/>
        </w:rPr>
        <w:t> </w:t>
      </w:r>
      <w:r>
        <w:rPr>
          <w:b w:val="0"/>
        </w:rPr>
        <w:t>bins</w:t>
      </w:r>
      <w:r>
        <w:rPr>
          <w:b w:val="0"/>
          <w:spacing w:val="-3"/>
        </w:rPr>
        <w:t> </w:t>
      </w:r>
      <w:r>
        <w:rPr>
          <w:b w:val="0"/>
        </w:rPr>
        <w:t>on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regular basis throughout the day.</w:t>
      </w:r>
    </w:p>
    <w:p>
      <w:pPr>
        <w:pStyle w:val="BodyText"/>
        <w:tabs>
          <w:tab w:pos="2971" w:val="left" w:leader="none"/>
        </w:tabs>
        <w:spacing w:line="211" w:lineRule="auto"/>
        <w:ind w:right="670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spacing w:val="-10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provide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suitable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refuse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bin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per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catering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trailer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for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public to dispose of their litter, which will be emptied when required during the trading day.</w:t>
      </w:r>
    </w:p>
    <w:p>
      <w:pPr>
        <w:pStyle w:val="BodyText"/>
        <w:spacing w:before="235"/>
        <w:ind w:left="0"/>
        <w:rPr>
          <w:b w:val="0"/>
        </w:rPr>
      </w:pPr>
    </w:p>
    <w:p>
      <w:pPr>
        <w:pStyle w:val="Heading1"/>
      </w:pPr>
      <w:r>
        <w:rPr>
          <w:color w:val="3FA535"/>
        </w:rPr>
        <w:t>Gas </w:t>
      </w:r>
      <w:r>
        <w:rPr>
          <w:color w:val="3FA535"/>
          <w:spacing w:val="-2"/>
        </w:rPr>
        <w:t>Safety</w:t>
      </w:r>
    </w:p>
    <w:p>
      <w:pPr>
        <w:pStyle w:val="BodyText"/>
        <w:spacing w:line="211" w:lineRule="auto" w:before="236"/>
        <w:ind w:right="775"/>
        <w:rPr>
          <w:b w:val="0"/>
        </w:rPr>
      </w:pPr>
      <w:r>
        <w:rPr>
          <w:b w:val="0"/>
        </w:rPr>
        <w:t>LPG</w:t>
      </w:r>
      <w:r>
        <w:rPr>
          <w:b w:val="0"/>
          <w:spacing w:val="-4"/>
        </w:rPr>
        <w:t> </w:t>
      </w:r>
      <w:r>
        <w:rPr>
          <w:b w:val="0"/>
        </w:rPr>
        <w:t>cylinders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secured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an</w:t>
      </w:r>
      <w:r>
        <w:rPr>
          <w:b w:val="0"/>
          <w:spacing w:val="-4"/>
        </w:rPr>
        <w:t> </w:t>
      </w:r>
      <w:r>
        <w:rPr>
          <w:b w:val="0"/>
        </w:rPr>
        <w:t>upright</w:t>
      </w:r>
      <w:r>
        <w:rPr>
          <w:b w:val="0"/>
          <w:spacing w:val="-4"/>
        </w:rPr>
        <w:t> </w:t>
      </w:r>
      <w:r>
        <w:rPr>
          <w:b w:val="0"/>
        </w:rPr>
        <w:t>position.</w:t>
      </w:r>
      <w:r>
        <w:rPr>
          <w:b w:val="0"/>
          <w:spacing w:val="-4"/>
        </w:rPr>
        <w:t> </w:t>
      </w:r>
      <w:r>
        <w:rPr>
          <w:b w:val="0"/>
        </w:rPr>
        <w:t>Where</w:t>
      </w:r>
      <w:r>
        <w:rPr>
          <w:b w:val="0"/>
          <w:spacing w:val="-4"/>
        </w:rPr>
        <w:t> </w:t>
      </w:r>
      <w:r>
        <w:rPr>
          <w:b w:val="0"/>
        </w:rPr>
        <w:t>reasonably</w:t>
      </w:r>
      <w:r>
        <w:rPr>
          <w:b w:val="0"/>
          <w:spacing w:val="-4"/>
        </w:rPr>
        <w:t> </w:t>
      </w:r>
      <w:r>
        <w:rPr>
          <w:b w:val="0"/>
        </w:rPr>
        <w:t>possible</w:t>
      </w:r>
      <w:r>
        <w:rPr>
          <w:b w:val="0"/>
          <w:spacing w:val="-4"/>
        </w:rPr>
        <w:t> </w:t>
      </w:r>
      <w:r>
        <w:rPr>
          <w:b w:val="0"/>
        </w:rPr>
        <w:t>LPG cylinders will be stored in a secure cage or suitably designed storage locker.</w:t>
      </w:r>
    </w:p>
    <w:p>
      <w:pPr>
        <w:pStyle w:val="BodyText"/>
        <w:spacing w:line="211" w:lineRule="auto"/>
        <w:ind w:right="456"/>
        <w:rPr>
          <w:b w:val="0"/>
        </w:rPr>
      </w:pPr>
      <w:r>
        <w:rPr>
          <w:b w:val="0"/>
        </w:rPr>
        <w:t>Whilst access to LPG cylinders will be restricted to the public to minimise the risk of deliberate</w:t>
      </w:r>
      <w:r>
        <w:rPr>
          <w:b w:val="0"/>
          <w:spacing w:val="-4"/>
        </w:rPr>
        <w:t> </w:t>
      </w:r>
      <w:r>
        <w:rPr>
          <w:b w:val="0"/>
        </w:rPr>
        <w:t>or</w:t>
      </w:r>
      <w:r>
        <w:rPr>
          <w:b w:val="0"/>
          <w:spacing w:val="-4"/>
        </w:rPr>
        <w:t> </w:t>
      </w:r>
      <w:r>
        <w:rPr>
          <w:b w:val="0"/>
        </w:rPr>
        <w:t>accidental</w:t>
      </w:r>
      <w:r>
        <w:rPr>
          <w:b w:val="0"/>
          <w:spacing w:val="-4"/>
        </w:rPr>
        <w:t> </w:t>
      </w:r>
      <w:r>
        <w:rPr>
          <w:b w:val="0"/>
        </w:rPr>
        <w:t>tampering,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business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maintain</w:t>
      </w:r>
      <w:r>
        <w:rPr>
          <w:b w:val="0"/>
          <w:spacing w:val="-4"/>
        </w:rPr>
        <w:t> </w:t>
      </w:r>
      <w:r>
        <w:rPr>
          <w:b w:val="0"/>
        </w:rPr>
        <w:t>direct</w:t>
      </w:r>
      <w:r>
        <w:rPr>
          <w:b w:val="0"/>
          <w:spacing w:val="-4"/>
        </w:rPr>
        <w:t> </w:t>
      </w:r>
      <w:r>
        <w:rPr>
          <w:b w:val="0"/>
        </w:rPr>
        <w:t>access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cylinders to enable the gas supply to be quickly isolated in the event of an emergency.</w:t>
      </w:r>
    </w:p>
    <w:p>
      <w:pPr>
        <w:pStyle w:val="BodyText"/>
        <w:spacing w:line="211" w:lineRule="auto" w:before="287"/>
        <w:ind w:right="725"/>
        <w:jc w:val="both"/>
        <w:rPr>
          <w:b w:val="0"/>
        </w:rPr>
      </w:pPr>
      <w:r>
        <w:rPr>
          <w:b w:val="0"/>
        </w:rPr>
        <w:t>LPG</w:t>
      </w:r>
      <w:r>
        <w:rPr>
          <w:b w:val="0"/>
          <w:spacing w:val="-4"/>
        </w:rPr>
        <w:t> </w:t>
      </w:r>
      <w:r>
        <w:rPr>
          <w:b w:val="0"/>
        </w:rPr>
        <w:t>cylinders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stored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set</w:t>
      </w:r>
      <w:r>
        <w:rPr>
          <w:b w:val="0"/>
          <w:spacing w:val="-4"/>
        </w:rPr>
        <w:t> </w:t>
      </w:r>
      <w:r>
        <w:rPr>
          <w:b w:val="0"/>
        </w:rPr>
        <w:t>up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ensure</w:t>
      </w:r>
      <w:r>
        <w:rPr>
          <w:b w:val="0"/>
          <w:spacing w:val="-4"/>
        </w:rPr>
        <w:t> </w:t>
      </w:r>
      <w:r>
        <w:rPr>
          <w:b w:val="0"/>
        </w:rPr>
        <w:t>that</w:t>
      </w:r>
      <w:r>
        <w:rPr>
          <w:b w:val="0"/>
          <w:spacing w:val="-4"/>
        </w:rPr>
        <w:t> </w:t>
      </w:r>
      <w:r>
        <w:rPr>
          <w:b w:val="0"/>
        </w:rPr>
        <w:t>minimum</w:t>
      </w:r>
      <w:r>
        <w:rPr>
          <w:b w:val="0"/>
          <w:spacing w:val="-4"/>
        </w:rPr>
        <w:t> </w:t>
      </w:r>
      <w:r>
        <w:rPr>
          <w:b w:val="0"/>
        </w:rPr>
        <w:t>distances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maintained from ignition sources and combustible materials to minimise the risk of fire and to ensure the safety of the LPG installation.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LPG</w:t>
      </w:r>
      <w:r>
        <w:rPr>
          <w:b w:val="0"/>
          <w:spacing w:val="-4"/>
        </w:rPr>
        <w:t> </w:t>
      </w:r>
      <w:r>
        <w:rPr>
          <w:b w:val="0"/>
        </w:rPr>
        <w:t>installation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set</w:t>
      </w:r>
      <w:r>
        <w:rPr>
          <w:b w:val="0"/>
          <w:spacing w:val="-4"/>
        </w:rPr>
        <w:t> </w:t>
      </w:r>
      <w:r>
        <w:rPr>
          <w:b w:val="0"/>
        </w:rPr>
        <w:t>up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checked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line</w:t>
      </w:r>
      <w:r>
        <w:rPr>
          <w:b w:val="0"/>
          <w:spacing w:val="-4"/>
        </w:rPr>
        <w:t> </w:t>
      </w:r>
      <w:r>
        <w:rPr>
          <w:b w:val="0"/>
        </w:rPr>
        <w:t>with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relevant</w:t>
      </w:r>
      <w:r>
        <w:rPr>
          <w:b w:val="0"/>
          <w:spacing w:val="-4"/>
        </w:rPr>
        <w:t> </w:t>
      </w:r>
      <w:r>
        <w:rPr>
          <w:b w:val="0"/>
        </w:rPr>
        <w:t>NCASS</w:t>
      </w:r>
      <w:r>
        <w:rPr>
          <w:b w:val="0"/>
          <w:spacing w:val="-4"/>
        </w:rPr>
        <w:t> </w:t>
      </w:r>
      <w:r>
        <w:rPr>
          <w:b w:val="0"/>
        </w:rPr>
        <w:t>risk assessment and NCASS gas safety checklist.</w:t>
      </w:r>
    </w:p>
    <w:p>
      <w:pPr>
        <w:pStyle w:val="BodyText"/>
        <w:spacing w:before="257"/>
        <w:jc w:val="both"/>
        <w:rPr>
          <w:b w:val="0"/>
        </w:rPr>
      </w:pPr>
      <w:r>
        <w:rPr>
          <w:b w:val="0"/>
        </w:rPr>
        <w:t>Gas</w:t>
      </w:r>
      <w:r>
        <w:rPr>
          <w:b w:val="0"/>
          <w:spacing w:val="-2"/>
        </w:rPr>
        <w:t> </w:t>
      </w:r>
      <w:r>
        <w:rPr>
          <w:b w:val="0"/>
        </w:rPr>
        <w:t>appliances</w:t>
      </w:r>
      <w:r>
        <w:rPr>
          <w:b w:val="0"/>
          <w:spacing w:val="-2"/>
        </w:rPr>
        <w:t> </w:t>
      </w:r>
      <w:r>
        <w:rPr>
          <w:b w:val="0"/>
        </w:rPr>
        <w:t>have</w:t>
      </w:r>
      <w:r>
        <w:rPr>
          <w:b w:val="0"/>
          <w:spacing w:val="-2"/>
        </w:rPr>
        <w:t> </w:t>
      </w:r>
      <w:r>
        <w:rPr>
          <w:b w:val="0"/>
        </w:rPr>
        <w:t>CE</w:t>
      </w:r>
      <w:r>
        <w:rPr>
          <w:b w:val="0"/>
          <w:spacing w:val="-1"/>
        </w:rPr>
        <w:t> </w:t>
      </w:r>
      <w:r>
        <w:rPr>
          <w:b w:val="0"/>
        </w:rPr>
        <w:t>or</w:t>
      </w:r>
      <w:r>
        <w:rPr>
          <w:b w:val="0"/>
          <w:spacing w:val="-2"/>
        </w:rPr>
        <w:t> </w:t>
      </w:r>
      <w:r>
        <w:rPr>
          <w:b w:val="0"/>
        </w:rPr>
        <w:t>UKCA</w:t>
      </w:r>
      <w:r>
        <w:rPr>
          <w:b w:val="0"/>
          <w:spacing w:val="-2"/>
        </w:rPr>
        <w:t> </w:t>
      </w:r>
      <w:r>
        <w:rPr>
          <w:b w:val="0"/>
        </w:rPr>
        <w:t>conformity</w:t>
      </w:r>
      <w:r>
        <w:rPr>
          <w:b w:val="0"/>
          <w:spacing w:val="-2"/>
        </w:rPr>
        <w:t> </w:t>
      </w:r>
      <w:r>
        <w:rPr>
          <w:b w:val="0"/>
        </w:rPr>
        <w:t>marking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are</w:t>
      </w:r>
      <w:r>
        <w:rPr>
          <w:b w:val="0"/>
          <w:spacing w:val="-2"/>
        </w:rPr>
        <w:t> </w:t>
      </w:r>
      <w:r>
        <w:rPr>
          <w:b w:val="0"/>
        </w:rPr>
        <w:t>suitable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  <w:spacing w:val="-4"/>
        </w:rPr>
        <w:t>use.</w:t>
      </w:r>
    </w:p>
    <w:p>
      <w:pPr>
        <w:pStyle w:val="BodyText"/>
        <w:spacing w:line="211" w:lineRule="auto" w:before="280"/>
        <w:ind w:right="782"/>
        <w:jc w:val="both"/>
        <w:rPr>
          <w:b w:val="0"/>
        </w:rPr>
      </w:pP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trading</w:t>
      </w:r>
      <w:r>
        <w:rPr>
          <w:b w:val="0"/>
          <w:spacing w:val="-3"/>
        </w:rPr>
        <w:t> </w:t>
      </w:r>
      <w:r>
        <w:rPr>
          <w:b w:val="0"/>
        </w:rPr>
        <w:t>unit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valid</w:t>
      </w:r>
      <w:r>
        <w:rPr>
          <w:b w:val="0"/>
          <w:spacing w:val="-3"/>
        </w:rPr>
        <w:t> </w:t>
      </w:r>
      <w:r>
        <w:rPr>
          <w:b w:val="0"/>
        </w:rPr>
        <w:t>Gas</w:t>
      </w:r>
      <w:r>
        <w:rPr>
          <w:b w:val="0"/>
          <w:spacing w:val="-3"/>
        </w:rPr>
        <w:t> </w:t>
      </w:r>
      <w:r>
        <w:rPr>
          <w:b w:val="0"/>
        </w:rPr>
        <w:t>Safe</w:t>
      </w:r>
      <w:r>
        <w:rPr>
          <w:b w:val="0"/>
          <w:spacing w:val="-3"/>
        </w:rPr>
        <w:t> </w:t>
      </w:r>
      <w:r>
        <w:rPr>
          <w:b w:val="0"/>
        </w:rPr>
        <w:t>Certificate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conformance</w:t>
      </w:r>
      <w:r>
        <w:rPr>
          <w:b w:val="0"/>
          <w:spacing w:val="-3"/>
        </w:rPr>
        <w:t> </w:t>
      </w:r>
      <w:r>
        <w:rPr>
          <w:b w:val="0"/>
        </w:rPr>
        <w:t>produced</w:t>
      </w:r>
      <w:r>
        <w:rPr>
          <w:b w:val="0"/>
          <w:spacing w:val="-3"/>
        </w:rPr>
        <w:t> </w:t>
      </w:r>
      <w:r>
        <w:rPr>
          <w:b w:val="0"/>
        </w:rPr>
        <w:t>by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Gas Safe registered engineer competent in LPG.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Heading1"/>
      </w:pPr>
      <w:r>
        <w:rPr>
          <w:color w:val="3FA535"/>
        </w:rPr>
        <w:t>Electrical</w:t>
      </w:r>
      <w:r>
        <w:rPr>
          <w:color w:val="3FA535"/>
          <w:spacing w:val="-1"/>
        </w:rPr>
        <w:t> </w:t>
      </w:r>
      <w:r>
        <w:rPr>
          <w:color w:val="3FA535"/>
          <w:spacing w:val="-2"/>
        </w:rPr>
        <w:t>Safety</w:t>
      </w:r>
    </w:p>
    <w:p>
      <w:pPr>
        <w:pStyle w:val="BodyText"/>
        <w:spacing w:line="211" w:lineRule="auto" w:before="236"/>
        <w:ind w:right="570"/>
        <w:rPr>
          <w:b w:val="0"/>
        </w:rPr>
      </w:pPr>
      <w:r>
        <w:rPr>
          <w:b w:val="0"/>
        </w:rPr>
        <w:t>Generators and electrical connections will be safe and suitable for use. They will be</w:t>
      </w:r>
      <w:r>
        <w:rPr>
          <w:b w:val="0"/>
          <w:spacing w:val="40"/>
        </w:rPr>
        <w:t> </w:t>
      </w:r>
      <w:r>
        <w:rPr>
          <w:b w:val="0"/>
        </w:rPr>
        <w:t>visually</w:t>
      </w:r>
      <w:r>
        <w:rPr>
          <w:b w:val="0"/>
          <w:spacing w:val="-4"/>
        </w:rPr>
        <w:t> </w:t>
      </w:r>
      <w:r>
        <w:rPr>
          <w:b w:val="0"/>
        </w:rPr>
        <w:t>checked</w:t>
      </w:r>
      <w:r>
        <w:rPr>
          <w:b w:val="0"/>
          <w:spacing w:val="-4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signs</w:t>
      </w:r>
      <w:r>
        <w:rPr>
          <w:b w:val="0"/>
          <w:spacing w:val="-4"/>
        </w:rPr>
        <w:t> </w:t>
      </w:r>
      <w:r>
        <w:rPr>
          <w:b w:val="0"/>
        </w:rPr>
        <w:t>of</w:t>
      </w:r>
      <w:r>
        <w:rPr>
          <w:b w:val="0"/>
          <w:spacing w:val="-4"/>
        </w:rPr>
        <w:t> </w:t>
      </w:r>
      <w:r>
        <w:rPr>
          <w:b w:val="0"/>
        </w:rPr>
        <w:t>damage</w:t>
      </w:r>
      <w:r>
        <w:rPr>
          <w:b w:val="0"/>
          <w:spacing w:val="-4"/>
        </w:rPr>
        <w:t> </w:t>
      </w:r>
      <w:r>
        <w:rPr>
          <w:b w:val="0"/>
        </w:rPr>
        <w:t>before</w:t>
      </w:r>
      <w:r>
        <w:rPr>
          <w:b w:val="0"/>
          <w:spacing w:val="-4"/>
        </w:rPr>
        <w:t> </w:t>
      </w:r>
      <w:r>
        <w:rPr>
          <w:b w:val="0"/>
        </w:rPr>
        <w:t>use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regularly</w:t>
      </w:r>
      <w:r>
        <w:rPr>
          <w:b w:val="0"/>
          <w:spacing w:val="-4"/>
        </w:rPr>
        <w:t> </w:t>
      </w:r>
      <w:r>
        <w:rPr>
          <w:b w:val="0"/>
        </w:rPr>
        <w:t>checked</w:t>
      </w:r>
      <w:r>
        <w:rPr>
          <w:b w:val="0"/>
          <w:spacing w:val="-4"/>
        </w:rPr>
        <w:t> </w:t>
      </w:r>
      <w:r>
        <w:rPr>
          <w:b w:val="0"/>
        </w:rPr>
        <w:t>during</w:t>
      </w:r>
      <w:r>
        <w:rPr>
          <w:b w:val="0"/>
          <w:spacing w:val="-4"/>
        </w:rPr>
        <w:t> </w:t>
      </w:r>
      <w:r>
        <w:rPr>
          <w:b w:val="0"/>
        </w:rPr>
        <w:t>use</w:t>
      </w:r>
      <w:r>
        <w:rPr>
          <w:b w:val="0"/>
          <w:spacing w:val="-4"/>
        </w:rPr>
        <w:t> </w:t>
      </w: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signs of overheating, tampering etc.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Generators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correctly</w:t>
      </w:r>
      <w:r>
        <w:rPr>
          <w:b w:val="0"/>
          <w:spacing w:val="-3"/>
        </w:rPr>
        <w:t> </w:t>
      </w:r>
      <w:r>
        <w:rPr>
          <w:b w:val="0"/>
        </w:rPr>
        <w:t>sited,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used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open</w:t>
      </w:r>
      <w:r>
        <w:rPr>
          <w:b w:val="0"/>
          <w:spacing w:val="-3"/>
        </w:rPr>
        <w:t> </w:t>
      </w:r>
      <w:r>
        <w:rPr>
          <w:b w:val="0"/>
        </w:rPr>
        <w:t>air</w:t>
      </w:r>
      <w:r>
        <w:rPr>
          <w:b w:val="0"/>
          <w:spacing w:val="-3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prevent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build-up</w:t>
      </w:r>
      <w:r>
        <w:rPr>
          <w:b w:val="0"/>
          <w:spacing w:val="-3"/>
        </w:rPr>
        <w:t> </w:t>
      </w:r>
      <w:r>
        <w:rPr>
          <w:b w:val="0"/>
        </w:rPr>
        <w:t>of exhaust fumes.</w:t>
      </w:r>
    </w:p>
    <w:p>
      <w:pPr>
        <w:pStyle w:val="BodyText"/>
        <w:spacing w:before="257"/>
        <w:jc w:val="both"/>
        <w:rPr>
          <w:b w:val="0"/>
        </w:rPr>
      </w:pPr>
      <w:r>
        <w:rPr>
          <w:b w:val="0"/>
        </w:rPr>
        <w:t>In</w:t>
      </w:r>
      <w:r>
        <w:rPr>
          <w:b w:val="0"/>
          <w:spacing w:val="-2"/>
        </w:rPr>
        <w:t> </w:t>
      </w:r>
      <w:r>
        <w:rPr>
          <w:b w:val="0"/>
        </w:rPr>
        <w:t>wet</w:t>
      </w:r>
      <w:r>
        <w:rPr>
          <w:b w:val="0"/>
          <w:spacing w:val="-1"/>
        </w:rPr>
        <w:t> </w:t>
      </w:r>
      <w:r>
        <w:rPr>
          <w:b w:val="0"/>
        </w:rPr>
        <w:t>conditions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generator</w:t>
      </w:r>
      <w:r>
        <w:rPr>
          <w:b w:val="0"/>
          <w:spacing w:val="-1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suitably</w:t>
      </w:r>
      <w:r>
        <w:rPr>
          <w:b w:val="0"/>
          <w:spacing w:val="-2"/>
        </w:rPr>
        <w:t> </w:t>
      </w:r>
      <w:r>
        <w:rPr>
          <w:b w:val="0"/>
        </w:rPr>
        <w:t>protected</w:t>
      </w:r>
      <w:r>
        <w:rPr>
          <w:b w:val="0"/>
          <w:spacing w:val="-1"/>
        </w:rPr>
        <w:t> </w:t>
      </w:r>
      <w:r>
        <w:rPr>
          <w:b w:val="0"/>
        </w:rPr>
        <w:t>from</w:t>
      </w:r>
      <w:r>
        <w:rPr>
          <w:b w:val="0"/>
          <w:spacing w:val="-1"/>
        </w:rPr>
        <w:t> </w:t>
      </w:r>
      <w:r>
        <w:rPr>
          <w:b w:val="0"/>
        </w:rPr>
        <w:t>water</w:t>
      </w:r>
      <w:r>
        <w:rPr>
          <w:b w:val="0"/>
          <w:spacing w:val="-1"/>
        </w:rPr>
        <w:t> </w:t>
      </w:r>
      <w:r>
        <w:rPr>
          <w:b w:val="0"/>
          <w:spacing w:val="-2"/>
        </w:rPr>
        <w:t>ingress.</w:t>
      </w:r>
    </w:p>
    <w:p>
      <w:pPr>
        <w:pStyle w:val="BodyText"/>
        <w:spacing w:after="0"/>
        <w:jc w:val="both"/>
        <w:rPr>
          <w:b w:val="0"/>
        </w:rPr>
        <w:sectPr>
          <w:pgSz w:w="11910" w:h="16840"/>
          <w:pgMar w:header="0" w:footer="1039" w:top="940" w:bottom="1220" w:left="708" w:right="708"/>
        </w:sectPr>
      </w:pPr>
    </w:p>
    <w:p>
      <w:pPr>
        <w:pStyle w:val="BodyText"/>
        <w:spacing w:line="211" w:lineRule="auto" w:before="89"/>
        <w:rPr>
          <w:b w:val="0"/>
        </w:rPr>
      </w:pPr>
      <w:r>
        <w:rPr>
          <w:b w:val="0"/>
        </w:rPr>
        <w:t>The electrical installation and generator is regularly maintained and tested by a competent person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line</w:t>
      </w:r>
      <w:r>
        <w:rPr>
          <w:b w:val="0"/>
          <w:spacing w:val="-4"/>
        </w:rPr>
        <w:t> </w:t>
      </w:r>
      <w:r>
        <w:rPr>
          <w:b w:val="0"/>
        </w:rPr>
        <w:t>with</w:t>
      </w:r>
      <w:r>
        <w:rPr>
          <w:b w:val="0"/>
          <w:spacing w:val="-4"/>
        </w:rPr>
        <w:t> </w:t>
      </w:r>
      <w:r>
        <w:rPr>
          <w:b w:val="0"/>
        </w:rPr>
        <w:t>manufacturer’s</w:t>
      </w:r>
      <w:r>
        <w:rPr>
          <w:b w:val="0"/>
          <w:spacing w:val="-4"/>
        </w:rPr>
        <w:t> </w:t>
      </w:r>
      <w:r>
        <w:rPr>
          <w:b w:val="0"/>
        </w:rPr>
        <w:t>instructions.</w:t>
      </w:r>
      <w:r>
        <w:rPr>
          <w:b w:val="0"/>
          <w:spacing w:val="40"/>
        </w:rPr>
        <w:t> </w:t>
      </w:r>
      <w:r>
        <w:rPr>
          <w:b w:val="0"/>
        </w:rPr>
        <w:t>Evidence</w:t>
      </w:r>
      <w:r>
        <w:rPr>
          <w:b w:val="0"/>
          <w:spacing w:val="-4"/>
        </w:rPr>
        <w:t> </w:t>
      </w:r>
      <w:r>
        <w:rPr>
          <w:b w:val="0"/>
        </w:rPr>
        <w:t>of</w:t>
      </w:r>
      <w:r>
        <w:rPr>
          <w:b w:val="0"/>
          <w:spacing w:val="-4"/>
        </w:rPr>
        <w:t> </w:t>
      </w:r>
      <w:r>
        <w:rPr>
          <w:b w:val="0"/>
        </w:rPr>
        <w:t>this</w:t>
      </w:r>
      <w:r>
        <w:rPr>
          <w:b w:val="0"/>
          <w:spacing w:val="-4"/>
        </w:rPr>
        <w:t> </w:t>
      </w:r>
      <w:r>
        <w:rPr>
          <w:b w:val="0"/>
        </w:rPr>
        <w:t>maintenance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electrical certification is available.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Electrical</w:t>
      </w:r>
      <w:r>
        <w:rPr>
          <w:b w:val="0"/>
          <w:spacing w:val="-3"/>
        </w:rPr>
        <w:t> </w:t>
      </w:r>
      <w:r>
        <w:rPr>
          <w:b w:val="0"/>
        </w:rPr>
        <w:t>appliances</w:t>
      </w:r>
      <w:r>
        <w:rPr>
          <w:b w:val="0"/>
          <w:spacing w:val="-3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been</w:t>
      </w:r>
      <w:r>
        <w:rPr>
          <w:b w:val="0"/>
          <w:spacing w:val="-3"/>
        </w:rPr>
        <w:t> </w:t>
      </w:r>
      <w:r>
        <w:rPr>
          <w:b w:val="0"/>
        </w:rPr>
        <w:t>checked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3"/>
        </w:rPr>
        <w:t> </w:t>
      </w:r>
      <w:r>
        <w:rPr>
          <w:b w:val="0"/>
        </w:rPr>
        <w:t>signs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damage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been</w:t>
      </w:r>
      <w:r>
        <w:rPr>
          <w:b w:val="0"/>
          <w:spacing w:val="-3"/>
        </w:rPr>
        <w:t> </w:t>
      </w:r>
      <w:r>
        <w:rPr>
          <w:b w:val="0"/>
        </w:rPr>
        <w:t>subject</w:t>
      </w:r>
      <w:r>
        <w:rPr>
          <w:b w:val="0"/>
          <w:spacing w:val="-3"/>
        </w:rPr>
        <w:t> </w:t>
      </w:r>
      <w:r>
        <w:rPr>
          <w:b w:val="0"/>
        </w:rPr>
        <w:t>to routine portable appliance testing (PAT) to ensure they are suitable for use.</w:t>
      </w:r>
    </w:p>
    <w:p>
      <w:pPr>
        <w:pStyle w:val="BodyText"/>
        <w:spacing w:line="211" w:lineRule="auto"/>
        <w:rPr>
          <w:b w:val="0"/>
        </w:rPr>
      </w:pPr>
      <w:r>
        <w:rPr>
          <w:b w:val="0"/>
        </w:rPr>
        <w:t>All</w:t>
      </w:r>
      <w:r>
        <w:rPr>
          <w:b w:val="0"/>
          <w:spacing w:val="-5"/>
        </w:rPr>
        <w:t> </w:t>
      </w:r>
      <w:r>
        <w:rPr>
          <w:b w:val="0"/>
        </w:rPr>
        <w:t>electrical</w:t>
      </w:r>
      <w:r>
        <w:rPr>
          <w:b w:val="0"/>
          <w:spacing w:val="-5"/>
        </w:rPr>
        <w:t> </w:t>
      </w:r>
      <w:r>
        <w:rPr>
          <w:b w:val="0"/>
        </w:rPr>
        <w:t>equipment</w:t>
      </w:r>
      <w:r>
        <w:rPr>
          <w:b w:val="0"/>
          <w:spacing w:val="-5"/>
        </w:rPr>
        <w:t> </w:t>
      </w:r>
      <w:r>
        <w:rPr>
          <w:b w:val="0"/>
        </w:rPr>
        <w:t>used</w:t>
      </w:r>
      <w:r>
        <w:rPr>
          <w:b w:val="0"/>
          <w:spacing w:val="-5"/>
        </w:rPr>
        <w:t> </w:t>
      </w:r>
      <w:r>
        <w:rPr>
          <w:b w:val="0"/>
        </w:rPr>
        <w:t>outdoors</w:t>
      </w:r>
      <w:r>
        <w:rPr>
          <w:b w:val="0"/>
          <w:spacing w:val="-5"/>
        </w:rPr>
        <w:t> </w:t>
      </w:r>
      <w:r>
        <w:rPr>
          <w:b w:val="0"/>
        </w:rPr>
        <w:t>is</w:t>
      </w:r>
      <w:r>
        <w:rPr>
          <w:b w:val="0"/>
          <w:spacing w:val="-5"/>
        </w:rPr>
        <w:t> </w:t>
      </w:r>
      <w:r>
        <w:rPr>
          <w:b w:val="0"/>
        </w:rPr>
        <w:t>suitably</w:t>
      </w:r>
      <w:r>
        <w:rPr>
          <w:b w:val="0"/>
          <w:spacing w:val="-5"/>
        </w:rPr>
        <w:t> </w:t>
      </w:r>
      <w:r>
        <w:rPr>
          <w:b w:val="0"/>
        </w:rPr>
        <w:t>protected</w:t>
      </w:r>
      <w:r>
        <w:rPr>
          <w:b w:val="0"/>
          <w:spacing w:val="-5"/>
        </w:rPr>
        <w:t> </w:t>
      </w:r>
      <w:r>
        <w:rPr>
          <w:b w:val="0"/>
        </w:rPr>
        <w:t>against</w:t>
      </w:r>
      <w:r>
        <w:rPr>
          <w:b w:val="0"/>
          <w:spacing w:val="-5"/>
        </w:rPr>
        <w:t> </w:t>
      </w:r>
      <w:r>
        <w:rPr>
          <w:b w:val="0"/>
        </w:rPr>
        <w:t>adverse</w:t>
      </w:r>
      <w:r>
        <w:rPr>
          <w:b w:val="0"/>
          <w:spacing w:val="-5"/>
        </w:rPr>
        <w:t> </w:t>
      </w:r>
      <w:r>
        <w:rPr>
          <w:b w:val="0"/>
        </w:rPr>
        <w:t>environmental conditions such as water, dust and heat etc.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Extension</w:t>
      </w:r>
      <w:r>
        <w:rPr>
          <w:b w:val="0"/>
          <w:spacing w:val="-4"/>
        </w:rPr>
        <w:t> </w:t>
      </w:r>
      <w:r>
        <w:rPr>
          <w:b w:val="0"/>
        </w:rPr>
        <w:t>cables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kept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minimum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suitable</w:t>
      </w:r>
      <w:r>
        <w:rPr>
          <w:b w:val="0"/>
          <w:spacing w:val="-4"/>
        </w:rPr>
        <w:t> </w:t>
      </w:r>
      <w:r>
        <w:rPr>
          <w:b w:val="0"/>
        </w:rPr>
        <w:t>protective</w:t>
      </w:r>
      <w:r>
        <w:rPr>
          <w:b w:val="0"/>
          <w:spacing w:val="-4"/>
        </w:rPr>
        <w:t> </w:t>
      </w:r>
      <w:r>
        <w:rPr>
          <w:b w:val="0"/>
        </w:rPr>
        <w:t>devices</w:t>
      </w:r>
      <w:r>
        <w:rPr>
          <w:b w:val="0"/>
          <w:spacing w:val="-4"/>
        </w:rPr>
        <w:t> </w:t>
      </w:r>
      <w:r>
        <w:rPr>
          <w:b w:val="0"/>
        </w:rPr>
        <w:t>such</w:t>
      </w:r>
      <w:r>
        <w:rPr>
          <w:b w:val="0"/>
          <w:spacing w:val="-4"/>
        </w:rPr>
        <w:t> </w:t>
      </w:r>
      <w:r>
        <w:rPr>
          <w:b w:val="0"/>
        </w:rPr>
        <w:t>as</w:t>
      </w:r>
      <w:r>
        <w:rPr>
          <w:b w:val="0"/>
          <w:spacing w:val="-4"/>
        </w:rPr>
        <w:t> </w:t>
      </w:r>
      <w:r>
        <w:rPr>
          <w:b w:val="0"/>
        </w:rPr>
        <w:t>fuses, RCDs (circuit breakers) and appropriate earthing are in place.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Heading1"/>
        <w:spacing w:before="1"/>
      </w:pPr>
      <w:r>
        <w:rPr>
          <w:color w:val="3FA535"/>
        </w:rPr>
        <w:t>Cleaning</w:t>
      </w:r>
      <w:r>
        <w:rPr>
          <w:color w:val="3FA535"/>
          <w:spacing w:val="-2"/>
        </w:rPr>
        <w:t> </w:t>
      </w:r>
      <w:r>
        <w:rPr>
          <w:color w:val="3FA535"/>
        </w:rPr>
        <w:t>and equipment </w:t>
      </w:r>
      <w:r>
        <w:rPr>
          <w:color w:val="3FA535"/>
          <w:spacing w:val="-2"/>
        </w:rPr>
        <w:t>preparation</w:t>
      </w:r>
    </w:p>
    <w:p>
      <w:pPr>
        <w:pStyle w:val="BodyText"/>
        <w:spacing w:before="204"/>
        <w:rPr>
          <w:b w:val="0"/>
        </w:rPr>
      </w:pPr>
      <w:r>
        <w:rPr>
          <w:b w:val="0"/>
        </w:rPr>
        <w:t>All</w:t>
      </w:r>
      <w:r>
        <w:rPr>
          <w:b w:val="0"/>
          <w:spacing w:val="-2"/>
        </w:rPr>
        <w:t> </w:t>
      </w:r>
      <w:r>
        <w:rPr>
          <w:b w:val="0"/>
        </w:rPr>
        <w:t>food</w:t>
      </w:r>
      <w:r>
        <w:rPr>
          <w:b w:val="0"/>
          <w:spacing w:val="-1"/>
        </w:rPr>
        <w:t> </w:t>
      </w:r>
      <w:r>
        <w:rPr>
          <w:b w:val="0"/>
        </w:rPr>
        <w:t>preparation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storage</w:t>
      </w:r>
      <w:r>
        <w:rPr>
          <w:b w:val="0"/>
          <w:spacing w:val="-1"/>
        </w:rPr>
        <w:t> </w:t>
      </w:r>
      <w:r>
        <w:rPr>
          <w:b w:val="0"/>
        </w:rPr>
        <w:t>areas</w:t>
      </w:r>
      <w:r>
        <w:rPr>
          <w:b w:val="0"/>
          <w:spacing w:val="-1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maintained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clean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hygienic</w:t>
      </w:r>
      <w:r>
        <w:rPr>
          <w:b w:val="0"/>
          <w:spacing w:val="-1"/>
        </w:rPr>
        <w:t> </w:t>
      </w:r>
      <w:r>
        <w:rPr>
          <w:b w:val="0"/>
          <w:spacing w:val="-2"/>
        </w:rPr>
        <w:t>condition.</w:t>
      </w:r>
    </w:p>
    <w:p>
      <w:pPr>
        <w:pStyle w:val="BodyText"/>
        <w:tabs>
          <w:tab w:pos="3317" w:val="left" w:leader="none"/>
        </w:tabs>
        <w:spacing w:line="211" w:lineRule="auto" w:before="280"/>
        <w:ind w:right="720"/>
        <w:rPr>
          <w:b w:val="0"/>
        </w:rPr>
      </w:pPr>
      <w:r>
        <w:rPr>
          <w:b w:val="0"/>
        </w:rPr>
        <w:t>It is </w:t>
      </w:r>
      <w:r>
        <w:rPr>
          <w:b w:val="0"/>
          <w:u w:val="single"/>
        </w:rPr>
        <w:tab/>
      </w:r>
      <w:r>
        <w:rPr>
          <w:b w:val="0"/>
          <w:u w:val="none"/>
        </w:rPr>
        <w:t> policy and practice to clean up spillages and soiling as they occur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during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work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activities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also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includes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cleaning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surfaces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equipment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that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have been in contact with food after every use or frequent use.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cleaning</w:t>
      </w:r>
      <w:r>
        <w:rPr>
          <w:b w:val="0"/>
          <w:spacing w:val="-1"/>
        </w:rPr>
        <w:t> </w:t>
      </w:r>
      <w:r>
        <w:rPr>
          <w:b w:val="0"/>
        </w:rPr>
        <w:t>plan</w:t>
      </w:r>
      <w:r>
        <w:rPr>
          <w:b w:val="0"/>
          <w:spacing w:val="-1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checklist</w:t>
      </w:r>
      <w:r>
        <w:rPr>
          <w:b w:val="0"/>
          <w:spacing w:val="-1"/>
        </w:rPr>
        <w:t> </w:t>
      </w:r>
      <w:r>
        <w:rPr>
          <w:b w:val="0"/>
        </w:rPr>
        <w:t>is</w:t>
      </w:r>
      <w:r>
        <w:rPr>
          <w:b w:val="0"/>
          <w:spacing w:val="-1"/>
        </w:rPr>
        <w:t> </w:t>
      </w:r>
      <w:r>
        <w:rPr>
          <w:b w:val="0"/>
        </w:rPr>
        <w:t>maintained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1"/>
        </w:rPr>
        <w:t> </w:t>
      </w:r>
      <w:r>
        <w:rPr>
          <w:b w:val="0"/>
        </w:rPr>
        <w:t>recorded</w:t>
      </w:r>
      <w:r>
        <w:rPr>
          <w:b w:val="0"/>
          <w:spacing w:val="-1"/>
        </w:rPr>
        <w:t> </w:t>
      </w: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NCASS</w:t>
      </w:r>
      <w:r>
        <w:rPr>
          <w:b w:val="0"/>
          <w:spacing w:val="-1"/>
        </w:rPr>
        <w:t> </w:t>
      </w:r>
      <w:r>
        <w:rPr>
          <w:b w:val="0"/>
        </w:rPr>
        <w:t>Daily</w:t>
      </w:r>
      <w:r>
        <w:rPr>
          <w:b w:val="0"/>
          <w:spacing w:val="-1"/>
        </w:rPr>
        <w:t> </w:t>
      </w:r>
      <w:r>
        <w:rPr>
          <w:b w:val="0"/>
          <w:spacing w:val="-2"/>
        </w:rPr>
        <w:t>Diary.</w:t>
      </w:r>
    </w:p>
    <w:p>
      <w:pPr>
        <w:pStyle w:val="BodyText"/>
        <w:spacing w:line="211" w:lineRule="auto" w:before="280"/>
        <w:ind w:right="775"/>
        <w:rPr>
          <w:b w:val="0"/>
        </w:rPr>
      </w:pPr>
      <w:r>
        <w:rPr>
          <w:b w:val="0"/>
        </w:rPr>
        <w:t>Where</w:t>
      </w:r>
      <w:r>
        <w:rPr>
          <w:b w:val="0"/>
          <w:spacing w:val="-4"/>
        </w:rPr>
        <w:t> </w:t>
      </w:r>
      <w:r>
        <w:rPr>
          <w:b w:val="0"/>
        </w:rPr>
        <w:t>necessary,</w:t>
      </w:r>
      <w:r>
        <w:rPr>
          <w:b w:val="0"/>
          <w:spacing w:val="-4"/>
        </w:rPr>
        <w:t> </w:t>
      </w:r>
      <w:r>
        <w:rPr>
          <w:b w:val="0"/>
        </w:rPr>
        <w:t>safety</w:t>
      </w:r>
      <w:r>
        <w:rPr>
          <w:b w:val="0"/>
          <w:spacing w:val="-4"/>
        </w:rPr>
        <w:t> </w:t>
      </w:r>
      <w:r>
        <w:rPr>
          <w:b w:val="0"/>
        </w:rPr>
        <w:t>equipment</w:t>
      </w:r>
      <w:r>
        <w:rPr>
          <w:b w:val="0"/>
          <w:spacing w:val="-4"/>
        </w:rPr>
        <w:t> </w:t>
      </w:r>
      <w:r>
        <w:rPr>
          <w:b w:val="0"/>
        </w:rPr>
        <w:t>such</w:t>
      </w:r>
      <w:r>
        <w:rPr>
          <w:b w:val="0"/>
          <w:spacing w:val="-4"/>
        </w:rPr>
        <w:t> </w:t>
      </w:r>
      <w:r>
        <w:rPr>
          <w:b w:val="0"/>
        </w:rPr>
        <w:t>as</w:t>
      </w:r>
      <w:r>
        <w:rPr>
          <w:b w:val="0"/>
          <w:spacing w:val="-4"/>
        </w:rPr>
        <w:t> </w:t>
      </w:r>
      <w:r>
        <w:rPr>
          <w:b w:val="0"/>
        </w:rPr>
        <w:t>gloves,</w:t>
      </w:r>
      <w:r>
        <w:rPr>
          <w:b w:val="0"/>
          <w:spacing w:val="-4"/>
        </w:rPr>
        <w:t> </w:t>
      </w:r>
      <w:r>
        <w:rPr>
          <w:b w:val="0"/>
        </w:rPr>
        <w:t>goggles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rubber</w:t>
      </w:r>
      <w:r>
        <w:rPr>
          <w:b w:val="0"/>
          <w:spacing w:val="-4"/>
        </w:rPr>
        <w:t> </w:t>
      </w:r>
      <w:r>
        <w:rPr>
          <w:b w:val="0"/>
        </w:rPr>
        <w:t>aprons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 provided to staff.</w:t>
      </w:r>
    </w:p>
    <w:p>
      <w:pPr>
        <w:pStyle w:val="BodyText"/>
        <w:tabs>
          <w:tab w:pos="3037" w:val="left" w:leader="none"/>
        </w:tabs>
        <w:spacing w:line="211" w:lineRule="auto" w:before="287"/>
        <w:ind w:right="832"/>
        <w:rPr>
          <w:b w:val="0"/>
        </w:rPr>
      </w:pPr>
      <w:r>
        <w:rPr>
          <w:b w:val="0"/>
          <w:u w:val="single"/>
        </w:rPr>
        <w:tab/>
      </w:r>
      <w:r>
        <w:rPr>
          <w:b w:val="0"/>
          <w:spacing w:val="-16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3"/>
          <w:u w:val="none"/>
        </w:rPr>
        <w:t> </w:t>
      </w:r>
      <w:r>
        <w:rPr>
          <w:b w:val="0"/>
          <w:u w:val="none"/>
        </w:rPr>
        <w:t>ensure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that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all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possible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health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safety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precautions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have been taken to minimise the risk to staff and the public.</w:t>
      </w:r>
    </w:p>
    <w:p>
      <w:pPr>
        <w:pStyle w:val="BodyText"/>
        <w:spacing w:line="211" w:lineRule="auto"/>
        <w:ind w:right="775"/>
        <w:rPr>
          <w:b w:val="0"/>
        </w:rPr>
      </w:pPr>
      <w:r>
        <w:rPr>
          <w:b w:val="0"/>
        </w:rPr>
        <w:t>Safety</w:t>
      </w:r>
      <w:r>
        <w:rPr>
          <w:b w:val="0"/>
          <w:spacing w:val="-3"/>
        </w:rPr>
        <w:t> </w:t>
      </w:r>
      <w:r>
        <w:rPr>
          <w:b w:val="0"/>
        </w:rPr>
        <w:t>precautions</w:t>
      </w:r>
      <w:r>
        <w:rPr>
          <w:b w:val="0"/>
          <w:spacing w:val="-3"/>
        </w:rPr>
        <w:t> </w:t>
      </w:r>
      <w:r>
        <w:rPr>
          <w:b w:val="0"/>
        </w:rPr>
        <w:t>for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use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cleaning</w:t>
      </w:r>
      <w:r>
        <w:rPr>
          <w:b w:val="0"/>
          <w:spacing w:val="-3"/>
        </w:rPr>
        <w:t> </w:t>
      </w:r>
      <w:r>
        <w:rPr>
          <w:b w:val="0"/>
        </w:rPr>
        <w:t>chemicals</w:t>
      </w:r>
      <w:r>
        <w:rPr>
          <w:b w:val="0"/>
          <w:spacing w:val="-3"/>
        </w:rPr>
        <w:t> </w:t>
      </w:r>
      <w:r>
        <w:rPr>
          <w:b w:val="0"/>
        </w:rPr>
        <w:t>have</w:t>
      </w:r>
      <w:r>
        <w:rPr>
          <w:b w:val="0"/>
          <w:spacing w:val="-3"/>
        </w:rPr>
        <w:t> </w:t>
      </w:r>
      <w:r>
        <w:rPr>
          <w:b w:val="0"/>
        </w:rPr>
        <w:t>been</w:t>
      </w:r>
      <w:r>
        <w:rPr>
          <w:b w:val="0"/>
          <w:spacing w:val="-3"/>
        </w:rPr>
        <w:t> </w:t>
      </w:r>
      <w:r>
        <w:rPr>
          <w:b w:val="0"/>
        </w:rPr>
        <w:t>assessed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line</w:t>
      </w:r>
      <w:r>
        <w:rPr>
          <w:b w:val="0"/>
          <w:spacing w:val="-3"/>
        </w:rPr>
        <w:t> </w:t>
      </w:r>
      <w:r>
        <w:rPr>
          <w:b w:val="0"/>
        </w:rPr>
        <w:t>with</w:t>
      </w:r>
      <w:r>
        <w:rPr>
          <w:b w:val="0"/>
          <w:spacing w:val="-3"/>
        </w:rPr>
        <w:t> </w:t>
      </w:r>
      <w:r>
        <w:rPr>
          <w:b w:val="0"/>
        </w:rPr>
        <w:t>the NCASS COSHH assessment that has been completed for the business.</w:t>
      </w:r>
    </w:p>
    <w:p>
      <w:pPr>
        <w:pStyle w:val="BodyText"/>
        <w:spacing w:before="235"/>
        <w:ind w:left="0"/>
        <w:rPr>
          <w:b w:val="0"/>
        </w:rPr>
      </w:pPr>
    </w:p>
    <w:p>
      <w:pPr>
        <w:pStyle w:val="Heading1"/>
      </w:pPr>
      <w:r>
        <w:rPr>
          <w:color w:val="3FA535"/>
        </w:rPr>
        <w:t>Food</w:t>
      </w:r>
      <w:r>
        <w:rPr>
          <w:color w:val="3FA535"/>
          <w:spacing w:val="-4"/>
        </w:rPr>
        <w:t> </w:t>
      </w:r>
      <w:r>
        <w:rPr>
          <w:color w:val="3FA535"/>
        </w:rPr>
        <w:t>preparation,</w:t>
      </w:r>
      <w:r>
        <w:rPr>
          <w:color w:val="3FA535"/>
          <w:spacing w:val="-3"/>
        </w:rPr>
        <w:t> </w:t>
      </w:r>
      <w:r>
        <w:rPr>
          <w:color w:val="3FA535"/>
        </w:rPr>
        <w:t>storage</w:t>
      </w:r>
      <w:r>
        <w:rPr>
          <w:color w:val="3FA535"/>
          <w:spacing w:val="-3"/>
        </w:rPr>
        <w:t> </w:t>
      </w:r>
      <w:r>
        <w:rPr>
          <w:color w:val="3FA535"/>
        </w:rPr>
        <w:t>and</w:t>
      </w:r>
      <w:r>
        <w:rPr>
          <w:color w:val="3FA535"/>
          <w:spacing w:val="-3"/>
        </w:rPr>
        <w:t> </w:t>
      </w:r>
      <w:r>
        <w:rPr>
          <w:color w:val="3FA535"/>
          <w:spacing w:val="-2"/>
        </w:rPr>
        <w:t>handling</w:t>
      </w:r>
    </w:p>
    <w:p>
      <w:pPr>
        <w:pStyle w:val="BodyText"/>
        <w:spacing w:line="211" w:lineRule="auto" w:before="236"/>
        <w:ind w:right="775"/>
        <w:rPr>
          <w:b w:val="0"/>
        </w:rPr>
      </w:pPr>
      <w:r>
        <w:rPr>
          <w:b w:val="0"/>
        </w:rPr>
        <w:t>Regular temperature checks are taken on refrigerators, freezers, and cooked or hot held foods</w:t>
      </w:r>
      <w:r>
        <w:rPr>
          <w:b w:val="0"/>
          <w:spacing w:val="-4"/>
        </w:rPr>
        <w:t> </w:t>
      </w:r>
      <w:r>
        <w:rPr>
          <w:b w:val="0"/>
        </w:rPr>
        <w:t>throughout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day.</w:t>
      </w:r>
      <w:r>
        <w:rPr>
          <w:b w:val="0"/>
          <w:spacing w:val="-4"/>
        </w:rPr>
        <w:t> </w:t>
      </w:r>
      <w:r>
        <w:rPr>
          <w:b w:val="0"/>
        </w:rPr>
        <w:t>These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recorded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NCASS</w:t>
      </w:r>
      <w:r>
        <w:rPr>
          <w:b w:val="0"/>
          <w:spacing w:val="-4"/>
        </w:rPr>
        <w:t> </w:t>
      </w:r>
      <w:r>
        <w:rPr>
          <w:b w:val="0"/>
        </w:rPr>
        <w:t>Daily</w:t>
      </w:r>
      <w:r>
        <w:rPr>
          <w:b w:val="0"/>
          <w:spacing w:val="-4"/>
        </w:rPr>
        <w:t> </w:t>
      </w:r>
      <w:r>
        <w:rPr>
          <w:b w:val="0"/>
        </w:rPr>
        <w:t>Diary</w:t>
      </w:r>
      <w:r>
        <w:rPr>
          <w:b w:val="0"/>
          <w:spacing w:val="-4"/>
        </w:rPr>
        <w:t> </w:t>
      </w:r>
      <w:r>
        <w:rPr>
          <w:b w:val="0"/>
        </w:rPr>
        <w:t>or</w:t>
      </w:r>
      <w:r>
        <w:rPr>
          <w:b w:val="0"/>
          <w:spacing w:val="-4"/>
        </w:rPr>
        <w:t> </w:t>
      </w:r>
      <w:r>
        <w:rPr>
          <w:b w:val="0"/>
        </w:rPr>
        <w:t>Digital</w:t>
      </w:r>
      <w:r>
        <w:rPr>
          <w:b w:val="0"/>
          <w:spacing w:val="-4"/>
        </w:rPr>
        <w:t> </w:t>
      </w:r>
      <w:r>
        <w:rPr>
          <w:b w:val="0"/>
        </w:rPr>
        <w:t>Safety Management System which is maintained on each trading unit.</w:t>
      </w:r>
    </w:p>
    <w:p>
      <w:pPr>
        <w:pStyle w:val="BodyText"/>
        <w:spacing w:line="211" w:lineRule="auto"/>
        <w:rPr>
          <w:b w:val="0"/>
        </w:rPr>
      </w:pPr>
      <w:r>
        <w:rPr>
          <w:b w:val="0"/>
        </w:rPr>
        <w:t>Raw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cooked</w:t>
      </w:r>
      <w:r>
        <w:rPr>
          <w:b w:val="0"/>
          <w:spacing w:val="-4"/>
        </w:rPr>
        <w:t> </w:t>
      </w:r>
      <w:r>
        <w:rPr>
          <w:b w:val="0"/>
        </w:rPr>
        <w:t>foods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kept</w:t>
      </w:r>
      <w:r>
        <w:rPr>
          <w:b w:val="0"/>
          <w:spacing w:val="-4"/>
        </w:rPr>
        <w:t> </w:t>
      </w:r>
      <w:r>
        <w:rPr>
          <w:b w:val="0"/>
        </w:rPr>
        <w:t>separate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food</w:t>
      </w:r>
      <w:r>
        <w:rPr>
          <w:b w:val="0"/>
          <w:spacing w:val="-4"/>
        </w:rPr>
        <w:t> </w:t>
      </w:r>
      <w:r>
        <w:rPr>
          <w:b w:val="0"/>
        </w:rPr>
        <w:t>conditions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checked</w:t>
      </w:r>
      <w:r>
        <w:rPr>
          <w:b w:val="0"/>
          <w:spacing w:val="-4"/>
        </w:rPr>
        <w:t> </w:t>
      </w:r>
      <w:r>
        <w:rPr>
          <w:b w:val="0"/>
        </w:rPr>
        <w:t>regularly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avoid cross contamination and bacterial growth.</w:t>
      </w:r>
    </w:p>
    <w:p>
      <w:pPr>
        <w:pStyle w:val="BodyText"/>
        <w:tabs>
          <w:tab w:pos="7591" w:val="left" w:leader="none"/>
        </w:tabs>
        <w:spacing w:line="211" w:lineRule="auto"/>
        <w:ind w:right="1171"/>
        <w:rPr>
          <w:b w:val="0"/>
        </w:rPr>
      </w:pPr>
      <w:r>
        <w:rPr>
          <w:b w:val="0"/>
        </w:rPr>
        <w:t>Food</w:t>
      </w:r>
      <w:r>
        <w:rPr>
          <w:b w:val="0"/>
          <w:spacing w:val="-5"/>
        </w:rPr>
        <w:t> </w:t>
      </w:r>
      <w:r>
        <w:rPr>
          <w:b w:val="0"/>
        </w:rPr>
        <w:t>processes</w:t>
      </w:r>
      <w:r>
        <w:rPr>
          <w:b w:val="0"/>
          <w:spacing w:val="-5"/>
        </w:rPr>
        <w:t> </w:t>
      </w:r>
      <w:r>
        <w:rPr>
          <w:b w:val="0"/>
        </w:rPr>
        <w:t>are</w:t>
      </w:r>
      <w:r>
        <w:rPr>
          <w:b w:val="0"/>
          <w:spacing w:val="-5"/>
        </w:rPr>
        <w:t> </w:t>
      </w:r>
      <w:r>
        <w:rPr>
          <w:b w:val="0"/>
        </w:rPr>
        <w:t>carried</w:t>
      </w:r>
      <w:r>
        <w:rPr>
          <w:b w:val="0"/>
          <w:spacing w:val="-5"/>
        </w:rPr>
        <w:t> </w:t>
      </w:r>
      <w:r>
        <w:rPr>
          <w:b w:val="0"/>
        </w:rPr>
        <w:t>out</w:t>
      </w:r>
      <w:r>
        <w:rPr>
          <w:b w:val="0"/>
          <w:spacing w:val="-5"/>
        </w:rPr>
        <w:t> </w:t>
      </w:r>
      <w:r>
        <w:rPr>
          <w:b w:val="0"/>
        </w:rPr>
        <w:t>in</w:t>
      </w:r>
      <w:r>
        <w:rPr>
          <w:b w:val="0"/>
          <w:spacing w:val="-5"/>
        </w:rPr>
        <w:t> </w:t>
      </w:r>
      <w:r>
        <w:rPr>
          <w:b w:val="0"/>
        </w:rPr>
        <w:t>accordance</w:t>
      </w:r>
      <w:r>
        <w:rPr>
          <w:b w:val="0"/>
          <w:spacing w:val="-5"/>
        </w:rPr>
        <w:t> </w:t>
      </w:r>
      <w:r>
        <w:rPr>
          <w:b w:val="0"/>
        </w:rPr>
        <w:t>with</w:t>
      </w:r>
      <w:r>
        <w:rPr>
          <w:b w:val="0"/>
          <w:spacing w:val="-5"/>
        </w:rPr>
        <w:t> </w:t>
      </w:r>
      <w:r>
        <w:rPr>
          <w:b w:val="0"/>
        </w:rPr>
        <w:t>the</w:t>
      </w:r>
      <w:r>
        <w:rPr>
          <w:b w:val="0"/>
          <w:spacing w:val="-5"/>
        </w:rPr>
        <w:t> </w:t>
      </w:r>
      <w:r>
        <w:rPr>
          <w:b w:val="0"/>
        </w:rPr>
        <w:t>controls</w:t>
      </w:r>
      <w:r>
        <w:rPr>
          <w:b w:val="0"/>
          <w:spacing w:val="-5"/>
        </w:rPr>
        <w:t> </w:t>
      </w:r>
      <w:r>
        <w:rPr>
          <w:b w:val="0"/>
        </w:rPr>
        <w:t>measures,</w:t>
      </w:r>
      <w:r>
        <w:rPr>
          <w:b w:val="0"/>
          <w:spacing w:val="-5"/>
        </w:rPr>
        <w:t> </w:t>
      </w:r>
      <w:r>
        <w:rPr>
          <w:b w:val="0"/>
        </w:rPr>
        <w:t>monitoring procedures and corrective actions that are outlined in the NCASS food safety risk assessments that have been produced for </w:t>
      </w:r>
      <w:r>
        <w:rPr>
          <w:b w:val="0"/>
          <w:u w:val="single"/>
        </w:rPr>
        <w:tab/>
      </w:r>
    </w:p>
    <w:p>
      <w:pPr>
        <w:pStyle w:val="BodyText"/>
        <w:spacing w:after="0" w:line="211" w:lineRule="auto"/>
        <w:rPr>
          <w:b w:val="0"/>
        </w:rPr>
        <w:sectPr>
          <w:pgSz w:w="11910" w:h="16840"/>
          <w:pgMar w:header="0" w:footer="1039" w:top="940" w:bottom="1220" w:left="708" w:right="708"/>
        </w:sectPr>
      </w:pPr>
    </w:p>
    <w:p>
      <w:pPr>
        <w:pStyle w:val="Heading1"/>
        <w:spacing w:before="53"/>
      </w:pPr>
      <w:r>
        <w:rPr>
          <w:color w:val="3FA535"/>
        </w:rPr>
        <w:t>Staff</w:t>
      </w:r>
      <w:r>
        <w:rPr>
          <w:color w:val="3FA535"/>
          <w:spacing w:val="-11"/>
        </w:rPr>
        <w:t> </w:t>
      </w:r>
      <w:r>
        <w:rPr>
          <w:color w:val="3FA535"/>
        </w:rPr>
        <w:t>Training</w:t>
      </w:r>
      <w:r>
        <w:rPr>
          <w:color w:val="3FA535"/>
          <w:spacing w:val="-11"/>
        </w:rPr>
        <w:t> </w:t>
      </w:r>
      <w:r>
        <w:rPr>
          <w:color w:val="3FA535"/>
        </w:rPr>
        <w:t>&amp;</w:t>
      </w:r>
      <w:r>
        <w:rPr>
          <w:color w:val="3FA535"/>
          <w:spacing w:val="-11"/>
        </w:rPr>
        <w:t> </w:t>
      </w:r>
      <w:r>
        <w:rPr>
          <w:color w:val="3FA535"/>
        </w:rPr>
        <w:t>Hygiene</w:t>
      </w:r>
      <w:r>
        <w:rPr>
          <w:color w:val="3FA535"/>
          <w:spacing w:val="-11"/>
        </w:rPr>
        <w:t> </w:t>
      </w:r>
      <w:r>
        <w:rPr>
          <w:color w:val="3FA535"/>
          <w:spacing w:val="-2"/>
        </w:rPr>
        <w:t>Policy</w:t>
      </w:r>
    </w:p>
    <w:p>
      <w:pPr>
        <w:pStyle w:val="BodyText"/>
        <w:tabs>
          <w:tab w:pos="3386" w:val="left" w:leader="none"/>
        </w:tabs>
        <w:spacing w:line="211" w:lineRule="auto" w:before="236"/>
        <w:ind w:right="580"/>
        <w:rPr>
          <w:b w:val="0"/>
        </w:rPr>
      </w:pPr>
      <w:r>
        <w:rPr>
          <w:b w:val="0"/>
        </w:rPr>
        <w:t>All </w:t>
      </w:r>
      <w:r>
        <w:rPr>
          <w:b w:val="0"/>
          <w:u w:val="single"/>
        </w:rPr>
        <w:tab/>
      </w:r>
      <w:r>
        <w:rPr>
          <w:b w:val="0"/>
          <w:spacing w:val="-21"/>
          <w:u w:val="none"/>
        </w:rPr>
        <w:t> </w:t>
      </w:r>
      <w:r>
        <w:rPr>
          <w:b w:val="0"/>
          <w:u w:val="none"/>
        </w:rPr>
        <w:t>staff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are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trained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in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food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hygiene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matters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and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have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a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high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level of customer service skills.</w:t>
      </w:r>
    </w:p>
    <w:p>
      <w:pPr>
        <w:pStyle w:val="BodyText"/>
        <w:spacing w:before="256"/>
        <w:rPr>
          <w:b w:val="0"/>
        </w:rPr>
      </w:pPr>
      <w:r>
        <w:rPr>
          <w:b w:val="0"/>
        </w:rPr>
        <w:t>NCASS</w:t>
      </w:r>
      <w:r>
        <w:rPr>
          <w:b w:val="0"/>
          <w:spacing w:val="-3"/>
        </w:rPr>
        <w:t> </w:t>
      </w:r>
      <w:r>
        <w:rPr>
          <w:b w:val="0"/>
        </w:rPr>
        <w:t>training</w:t>
      </w:r>
      <w:r>
        <w:rPr>
          <w:b w:val="0"/>
          <w:spacing w:val="-2"/>
        </w:rPr>
        <w:t> </w:t>
      </w:r>
      <w:r>
        <w:rPr>
          <w:b w:val="0"/>
        </w:rPr>
        <w:t>certificates</w:t>
      </w:r>
      <w:r>
        <w:rPr>
          <w:b w:val="0"/>
          <w:spacing w:val="-3"/>
        </w:rPr>
        <w:t> </w:t>
      </w:r>
      <w:r>
        <w:rPr>
          <w:b w:val="0"/>
        </w:rPr>
        <w:t>are</w:t>
      </w:r>
      <w:r>
        <w:rPr>
          <w:b w:val="0"/>
          <w:spacing w:val="-2"/>
        </w:rPr>
        <w:t> </w:t>
      </w:r>
      <w:r>
        <w:rPr>
          <w:b w:val="0"/>
        </w:rPr>
        <w:t>available</w:t>
      </w:r>
      <w:r>
        <w:rPr>
          <w:b w:val="0"/>
          <w:spacing w:val="-3"/>
        </w:rPr>
        <w:t> </w:t>
      </w:r>
      <w:r>
        <w:rPr>
          <w:b w:val="0"/>
        </w:rPr>
        <w:t>upon</w:t>
      </w:r>
      <w:r>
        <w:rPr>
          <w:b w:val="0"/>
          <w:spacing w:val="-2"/>
        </w:rPr>
        <w:t> </w:t>
      </w:r>
      <w:r>
        <w:rPr>
          <w:b w:val="0"/>
        </w:rPr>
        <w:t>request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3"/>
        </w:rPr>
        <w:t> </w:t>
      </w:r>
      <w:r>
        <w:rPr>
          <w:b w:val="0"/>
        </w:rPr>
        <w:t>evidence</w:t>
      </w:r>
      <w:r>
        <w:rPr>
          <w:b w:val="0"/>
          <w:spacing w:val="-2"/>
        </w:rPr>
        <w:t> </w:t>
      </w:r>
      <w:r>
        <w:rPr>
          <w:b w:val="0"/>
        </w:rPr>
        <w:t>staff</w:t>
      </w:r>
      <w:r>
        <w:rPr>
          <w:b w:val="0"/>
          <w:spacing w:val="-3"/>
        </w:rPr>
        <w:t> </w:t>
      </w:r>
      <w:r>
        <w:rPr>
          <w:b w:val="0"/>
          <w:spacing w:val="-2"/>
        </w:rPr>
        <w:t>training.</w:t>
      </w:r>
    </w:p>
    <w:p>
      <w:pPr>
        <w:pStyle w:val="BodyText"/>
        <w:tabs>
          <w:tab w:pos="3386" w:val="left" w:leader="none"/>
        </w:tabs>
        <w:spacing w:line="211" w:lineRule="auto" w:before="280"/>
        <w:ind w:right="537"/>
        <w:rPr>
          <w:b w:val="0"/>
        </w:rPr>
      </w:pPr>
      <w:r>
        <w:rPr>
          <w:b w:val="0"/>
        </w:rPr>
        <w:t>All </w:t>
      </w:r>
      <w:r>
        <w:rPr>
          <w:b w:val="0"/>
          <w:u w:val="single"/>
        </w:rPr>
        <w:tab/>
      </w:r>
      <w:r>
        <w:rPr>
          <w:b w:val="0"/>
          <w:spacing w:val="-21"/>
          <w:u w:val="none"/>
        </w:rPr>
        <w:t> </w:t>
      </w:r>
      <w:r>
        <w:rPr>
          <w:b w:val="0"/>
          <w:u w:val="none"/>
        </w:rPr>
        <w:t>food</w:t>
      </w:r>
      <w:r>
        <w:rPr>
          <w:b w:val="0"/>
          <w:spacing w:val="-7"/>
          <w:u w:val="none"/>
        </w:rPr>
        <w:t> </w:t>
      </w:r>
      <w:r>
        <w:rPr>
          <w:b w:val="0"/>
          <w:u w:val="none"/>
        </w:rPr>
        <w:t>handlers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be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wearing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the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company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uniform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which</w:t>
      </w:r>
      <w:r>
        <w:rPr>
          <w:b w:val="0"/>
          <w:spacing w:val="-4"/>
          <w:u w:val="none"/>
        </w:rPr>
        <w:t> </w:t>
      </w:r>
      <w:r>
        <w:rPr>
          <w:b w:val="0"/>
          <w:u w:val="none"/>
        </w:rPr>
        <w:t>will include appropriate protective clothing as applicable.</w:t>
      </w:r>
    </w:p>
    <w:p>
      <w:pPr>
        <w:pStyle w:val="BodyText"/>
        <w:spacing w:line="211" w:lineRule="auto"/>
        <w:ind w:right="456"/>
        <w:rPr>
          <w:b w:val="0"/>
        </w:rPr>
      </w:pPr>
      <w:r>
        <w:rPr>
          <w:b w:val="0"/>
        </w:rPr>
        <w:t>All</w:t>
      </w:r>
      <w:r>
        <w:rPr>
          <w:b w:val="0"/>
          <w:spacing w:val="-4"/>
        </w:rPr>
        <w:t> </w:t>
      </w:r>
      <w:r>
        <w:rPr>
          <w:b w:val="0"/>
        </w:rPr>
        <w:t>staff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follow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company</w:t>
      </w:r>
      <w:r>
        <w:rPr>
          <w:b w:val="0"/>
          <w:spacing w:val="-4"/>
        </w:rPr>
        <w:t> </w:t>
      </w:r>
      <w:r>
        <w:rPr>
          <w:b w:val="0"/>
        </w:rPr>
        <w:t>hygiene</w:t>
      </w:r>
      <w:r>
        <w:rPr>
          <w:b w:val="0"/>
          <w:spacing w:val="-4"/>
        </w:rPr>
        <w:t> </w:t>
      </w:r>
      <w:r>
        <w:rPr>
          <w:b w:val="0"/>
        </w:rPr>
        <w:t>policy</w:t>
      </w:r>
      <w:r>
        <w:rPr>
          <w:b w:val="0"/>
          <w:spacing w:val="-4"/>
        </w:rPr>
        <w:t> </w:t>
      </w:r>
      <w:r>
        <w:rPr>
          <w:b w:val="0"/>
        </w:rPr>
        <w:t>which</w:t>
      </w:r>
      <w:r>
        <w:rPr>
          <w:b w:val="0"/>
          <w:spacing w:val="-4"/>
        </w:rPr>
        <w:t> </w:t>
      </w:r>
      <w:r>
        <w:rPr>
          <w:b w:val="0"/>
        </w:rPr>
        <w:t>includes</w:t>
      </w:r>
      <w:r>
        <w:rPr>
          <w:b w:val="0"/>
          <w:spacing w:val="-4"/>
        </w:rPr>
        <w:t> </w:t>
      </w:r>
      <w:r>
        <w:rPr>
          <w:b w:val="0"/>
        </w:rPr>
        <w:t>maintaining</w:t>
      </w:r>
      <w:r>
        <w:rPr>
          <w:b w:val="0"/>
          <w:spacing w:val="-4"/>
        </w:rPr>
        <w:t> </w:t>
      </w:r>
      <w:r>
        <w:rPr>
          <w:b w:val="0"/>
        </w:rPr>
        <w:t>high</w:t>
      </w:r>
      <w:r>
        <w:rPr>
          <w:b w:val="0"/>
          <w:spacing w:val="-4"/>
        </w:rPr>
        <w:t> </w:t>
      </w:r>
      <w:r>
        <w:rPr>
          <w:b w:val="0"/>
        </w:rPr>
        <w:t>standards of personal hygiene, tying back/covering long hair, wearing minimal/no jewellery etc.</w:t>
      </w:r>
    </w:p>
    <w:p>
      <w:pPr>
        <w:pStyle w:val="BodyText"/>
        <w:spacing w:line="211" w:lineRule="auto"/>
        <w:ind w:right="787"/>
        <w:rPr>
          <w:b w:val="0"/>
        </w:rPr>
      </w:pPr>
      <w:r>
        <w:rPr>
          <w:b w:val="0"/>
        </w:rPr>
        <w:t>Properly maintained handwashing facilities are maintained. This includes the provision</w:t>
      </w:r>
      <w:r>
        <w:rPr>
          <w:b w:val="0"/>
          <w:spacing w:val="40"/>
        </w:rPr>
        <w:t> </w:t>
      </w:r>
      <w:r>
        <w:rPr>
          <w:b w:val="0"/>
        </w:rPr>
        <w:t>of</w:t>
      </w:r>
      <w:r>
        <w:rPr>
          <w:b w:val="0"/>
          <w:spacing w:val="-2"/>
        </w:rPr>
        <w:t> </w:t>
      </w:r>
      <w:r>
        <w:rPr>
          <w:b w:val="0"/>
        </w:rPr>
        <w:t>hot</w:t>
      </w:r>
      <w:r>
        <w:rPr>
          <w:b w:val="0"/>
          <w:spacing w:val="-2"/>
        </w:rPr>
        <w:t> </w:t>
      </w:r>
      <w:r>
        <w:rPr>
          <w:b w:val="0"/>
        </w:rPr>
        <w:t>running</w:t>
      </w:r>
      <w:r>
        <w:rPr>
          <w:b w:val="0"/>
          <w:spacing w:val="-2"/>
        </w:rPr>
        <w:t> </w:t>
      </w:r>
      <w:r>
        <w:rPr>
          <w:b w:val="0"/>
        </w:rPr>
        <w:t>water,</w:t>
      </w:r>
      <w:r>
        <w:rPr>
          <w:b w:val="0"/>
          <w:spacing w:val="-2"/>
        </w:rPr>
        <w:t> </w:t>
      </w:r>
      <w:r>
        <w:rPr>
          <w:b w:val="0"/>
        </w:rPr>
        <w:t>soap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hygienic</w:t>
      </w:r>
      <w:r>
        <w:rPr>
          <w:b w:val="0"/>
          <w:spacing w:val="-2"/>
        </w:rPr>
        <w:t> </w:t>
      </w:r>
      <w:r>
        <w:rPr>
          <w:b w:val="0"/>
        </w:rPr>
        <w:t>hand</w:t>
      </w:r>
      <w:r>
        <w:rPr>
          <w:b w:val="0"/>
          <w:spacing w:val="-2"/>
        </w:rPr>
        <w:t> </w:t>
      </w:r>
      <w:r>
        <w:rPr>
          <w:b w:val="0"/>
        </w:rPr>
        <w:t>drying</w:t>
      </w:r>
      <w:r>
        <w:rPr>
          <w:b w:val="0"/>
          <w:spacing w:val="-2"/>
        </w:rPr>
        <w:t> </w:t>
      </w:r>
      <w:r>
        <w:rPr>
          <w:b w:val="0"/>
        </w:rPr>
        <w:t>facilities,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enable</w:t>
      </w:r>
      <w:r>
        <w:rPr>
          <w:b w:val="0"/>
          <w:spacing w:val="-2"/>
        </w:rPr>
        <w:t> </w:t>
      </w:r>
      <w:r>
        <w:rPr>
          <w:b w:val="0"/>
        </w:rPr>
        <w:t>staff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carry</w:t>
      </w:r>
      <w:r>
        <w:rPr>
          <w:b w:val="0"/>
          <w:spacing w:val="-2"/>
        </w:rPr>
        <w:t> </w:t>
      </w:r>
      <w:r>
        <w:rPr>
          <w:b w:val="0"/>
        </w:rPr>
        <w:t>out regular effective handwashing</w:t>
      </w:r>
    </w:p>
    <w:p>
      <w:pPr>
        <w:pStyle w:val="BodyText"/>
        <w:spacing w:line="211" w:lineRule="auto"/>
        <w:ind w:right="456"/>
        <w:rPr>
          <w:b w:val="0"/>
        </w:rPr>
      </w:pPr>
      <w:r>
        <w:rPr>
          <w:b w:val="0"/>
        </w:rPr>
        <w:t>There</w:t>
      </w:r>
      <w:r>
        <w:rPr>
          <w:b w:val="0"/>
          <w:spacing w:val="-4"/>
        </w:rPr>
        <w:t> </w:t>
      </w:r>
      <w:r>
        <w:rPr>
          <w:b w:val="0"/>
        </w:rPr>
        <w:t>is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strict</w:t>
      </w:r>
      <w:r>
        <w:rPr>
          <w:b w:val="0"/>
          <w:spacing w:val="-4"/>
        </w:rPr>
        <w:t> </w:t>
      </w:r>
      <w:r>
        <w:rPr>
          <w:b w:val="0"/>
        </w:rPr>
        <w:t>no</w:t>
      </w:r>
      <w:r>
        <w:rPr>
          <w:b w:val="0"/>
          <w:spacing w:val="-4"/>
        </w:rPr>
        <w:t> </w:t>
      </w:r>
      <w:r>
        <w:rPr>
          <w:b w:val="0"/>
        </w:rPr>
        <w:t>smoking</w:t>
      </w:r>
      <w:r>
        <w:rPr>
          <w:b w:val="0"/>
          <w:spacing w:val="-4"/>
        </w:rPr>
        <w:t> </w:t>
      </w:r>
      <w:r>
        <w:rPr>
          <w:b w:val="0"/>
        </w:rPr>
        <w:t>policy</w:t>
      </w:r>
      <w:r>
        <w:rPr>
          <w:b w:val="0"/>
          <w:spacing w:val="-4"/>
        </w:rPr>
        <w:t> </w:t>
      </w:r>
      <w:r>
        <w:rPr>
          <w:b w:val="0"/>
        </w:rPr>
        <w:t>within</w:t>
      </w:r>
      <w:r>
        <w:rPr>
          <w:b w:val="0"/>
          <w:spacing w:val="-4"/>
        </w:rPr>
        <w:t> </w:t>
      </w:r>
      <w:r>
        <w:rPr>
          <w:b w:val="0"/>
        </w:rPr>
        <w:t>food</w:t>
      </w:r>
      <w:r>
        <w:rPr>
          <w:b w:val="0"/>
          <w:spacing w:val="-4"/>
        </w:rPr>
        <w:t> </w:t>
      </w:r>
      <w:r>
        <w:rPr>
          <w:b w:val="0"/>
        </w:rPr>
        <w:t>preparation</w:t>
      </w:r>
      <w:r>
        <w:rPr>
          <w:b w:val="0"/>
          <w:spacing w:val="-4"/>
        </w:rPr>
        <w:t> </w:t>
      </w:r>
      <w:r>
        <w:rPr>
          <w:b w:val="0"/>
        </w:rPr>
        <w:t>areas,</w:t>
      </w:r>
      <w:r>
        <w:rPr>
          <w:b w:val="0"/>
          <w:spacing w:val="-4"/>
        </w:rPr>
        <w:t> </w:t>
      </w:r>
      <w:r>
        <w:rPr>
          <w:b w:val="0"/>
        </w:rPr>
        <w:t>staff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only</w:t>
      </w:r>
      <w:r>
        <w:rPr>
          <w:b w:val="0"/>
          <w:spacing w:val="-4"/>
        </w:rPr>
        <w:t> </w:t>
      </w:r>
      <w:r>
        <w:rPr>
          <w:b w:val="0"/>
        </w:rPr>
        <w:t>allowed</w:t>
      </w:r>
      <w:r>
        <w:rPr>
          <w:b w:val="0"/>
          <w:spacing w:val="-4"/>
        </w:rPr>
        <w:t> </w:t>
      </w:r>
      <w:r>
        <w:rPr>
          <w:b w:val="0"/>
        </w:rPr>
        <w:t>to smoke away from the catering units and not whilst wearing their protective clothing.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Heading1"/>
      </w:pPr>
      <w:r>
        <w:rPr>
          <w:color w:val="3FA535"/>
        </w:rPr>
        <w:t>Departing</w:t>
      </w:r>
      <w:r>
        <w:rPr>
          <w:color w:val="3FA535"/>
          <w:spacing w:val="4"/>
        </w:rPr>
        <w:t> </w:t>
      </w:r>
      <w:r>
        <w:rPr>
          <w:color w:val="3FA535"/>
        </w:rPr>
        <w:t>from</w:t>
      </w:r>
      <w:r>
        <w:rPr>
          <w:color w:val="3FA535"/>
          <w:spacing w:val="7"/>
        </w:rPr>
        <w:t> </w:t>
      </w:r>
      <w:r>
        <w:rPr>
          <w:color w:val="3FA535"/>
          <w:spacing w:val="-4"/>
        </w:rPr>
        <w:t>site</w:t>
      </w:r>
    </w:p>
    <w:p>
      <w:pPr>
        <w:pStyle w:val="BodyText"/>
        <w:tabs>
          <w:tab w:pos="6211" w:val="left" w:leader="none"/>
        </w:tabs>
        <w:spacing w:line="211" w:lineRule="auto" w:before="236"/>
        <w:ind w:right="1041"/>
        <w:rPr>
          <w:b w:val="0"/>
        </w:rPr>
      </w:pPr>
      <w:r>
        <w:rPr>
          <w:b w:val="0"/>
        </w:rPr>
        <w:t>When departing from the site, </w:t>
      </w:r>
      <w:r>
        <w:rPr>
          <w:b w:val="0"/>
          <w:u w:val="single"/>
        </w:rPr>
        <w:tab/>
      </w:r>
      <w:r>
        <w:rPr>
          <w:b w:val="0"/>
          <w:spacing w:val="-16"/>
          <w:u w:val="none"/>
        </w:rPr>
        <w:t> </w:t>
      </w:r>
      <w:r>
        <w:rPr>
          <w:b w:val="0"/>
          <w:u w:val="none"/>
        </w:rPr>
        <w:t>food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units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will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be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cleaned,</w:t>
      </w:r>
      <w:r>
        <w:rPr>
          <w:b w:val="0"/>
          <w:spacing w:val="-6"/>
          <w:u w:val="none"/>
        </w:rPr>
        <w:t> </w:t>
      </w:r>
      <w:r>
        <w:rPr>
          <w:b w:val="0"/>
          <w:u w:val="none"/>
        </w:rPr>
        <w:t>and waste deposited at the designated waste points.</w:t>
      </w:r>
    </w:p>
    <w:p>
      <w:pPr>
        <w:pStyle w:val="BodyText"/>
        <w:spacing w:line="211" w:lineRule="auto"/>
        <w:ind w:right="456"/>
        <w:rPr>
          <w:b w:val="0"/>
        </w:rPr>
      </w:pP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site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trailers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inspected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cleared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any</w:t>
      </w:r>
      <w:r>
        <w:rPr>
          <w:b w:val="0"/>
          <w:spacing w:val="-3"/>
        </w:rPr>
        <w:t> </w:t>
      </w:r>
      <w:r>
        <w:rPr>
          <w:b w:val="0"/>
        </w:rPr>
        <w:t>waste.</w:t>
      </w:r>
      <w:r>
        <w:rPr>
          <w:b w:val="0"/>
          <w:spacing w:val="40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site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left</w:t>
      </w:r>
      <w:r>
        <w:rPr>
          <w:b w:val="0"/>
          <w:spacing w:val="-3"/>
        </w:rPr>
        <w:t> </w:t>
      </w:r>
      <w:r>
        <w:rPr>
          <w:b w:val="0"/>
        </w:rPr>
        <w:t>in</w:t>
      </w:r>
      <w:r>
        <w:rPr>
          <w:b w:val="0"/>
          <w:spacing w:val="-3"/>
        </w:rPr>
        <w:t> </w:t>
      </w:r>
      <w:r>
        <w:rPr>
          <w:b w:val="0"/>
        </w:rPr>
        <w:t>a clean and sound condition.</w:t>
      </w:r>
    </w:p>
    <w:p>
      <w:pPr>
        <w:pStyle w:val="BodyText"/>
        <w:spacing w:line="211" w:lineRule="auto"/>
        <w:rPr>
          <w:b w:val="0"/>
        </w:rPr>
      </w:pPr>
      <w:r>
        <w:rPr>
          <w:b w:val="0"/>
        </w:rPr>
        <w:t>Electrical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gas</w:t>
      </w:r>
      <w:r>
        <w:rPr>
          <w:b w:val="0"/>
          <w:spacing w:val="-4"/>
        </w:rPr>
        <w:t> </w:t>
      </w:r>
      <w:r>
        <w:rPr>
          <w:b w:val="0"/>
        </w:rPr>
        <w:t>equipment</w:t>
      </w:r>
      <w:r>
        <w:rPr>
          <w:b w:val="0"/>
          <w:spacing w:val="-4"/>
        </w:rPr>
        <w:t> </w:t>
      </w:r>
      <w:r>
        <w:rPr>
          <w:b w:val="0"/>
        </w:rPr>
        <w:t>will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checked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ensure</w:t>
      </w:r>
      <w:r>
        <w:rPr>
          <w:b w:val="0"/>
          <w:spacing w:val="-4"/>
        </w:rPr>
        <w:t> </w:t>
      </w:r>
      <w:r>
        <w:rPr>
          <w:b w:val="0"/>
        </w:rPr>
        <w:t>correct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safe</w:t>
      </w:r>
      <w:r>
        <w:rPr>
          <w:b w:val="0"/>
          <w:spacing w:val="-4"/>
        </w:rPr>
        <w:t> </w:t>
      </w:r>
      <w:r>
        <w:rPr>
          <w:b w:val="0"/>
        </w:rPr>
        <w:t>disconnection</w:t>
      </w:r>
      <w:r>
        <w:rPr>
          <w:b w:val="0"/>
          <w:spacing w:val="-4"/>
        </w:rPr>
        <w:t> </w:t>
      </w:r>
      <w:r>
        <w:rPr>
          <w:b w:val="0"/>
        </w:rPr>
        <w:t>and transportation, prior to movement.</w:t>
      </w:r>
    </w:p>
    <w:p>
      <w:pPr>
        <w:pStyle w:val="BodyText"/>
        <w:spacing w:line="211" w:lineRule="auto"/>
        <w:rPr>
          <w:b w:val="0"/>
        </w:rPr>
      </w:pP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Responsible</w:t>
      </w:r>
      <w:r>
        <w:rPr>
          <w:b w:val="0"/>
          <w:spacing w:val="-3"/>
        </w:rPr>
        <w:t> </w:t>
      </w:r>
      <w:r>
        <w:rPr>
          <w:b w:val="0"/>
        </w:rPr>
        <w:t>Person</w:t>
      </w:r>
      <w:r>
        <w:rPr>
          <w:b w:val="0"/>
          <w:spacing w:val="-3"/>
        </w:rPr>
        <w:t> </w:t>
      </w:r>
      <w:r>
        <w:rPr>
          <w:b w:val="0"/>
        </w:rPr>
        <w:t>will</w:t>
      </w:r>
      <w:r>
        <w:rPr>
          <w:b w:val="0"/>
          <w:spacing w:val="-3"/>
        </w:rPr>
        <w:t> </w:t>
      </w:r>
      <w:r>
        <w:rPr>
          <w:b w:val="0"/>
        </w:rPr>
        <w:t>report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record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time</w:t>
      </w:r>
      <w:r>
        <w:rPr>
          <w:b w:val="0"/>
          <w:spacing w:val="-3"/>
        </w:rPr>
        <w:t> </w:t>
      </w:r>
      <w:r>
        <w:rPr>
          <w:b w:val="0"/>
        </w:rPr>
        <w:t>of</w:t>
      </w:r>
      <w:r>
        <w:rPr>
          <w:b w:val="0"/>
          <w:spacing w:val="-3"/>
        </w:rPr>
        <w:t> </w:t>
      </w:r>
      <w:r>
        <w:rPr>
          <w:b w:val="0"/>
        </w:rPr>
        <w:t>departure,</w:t>
      </w:r>
      <w:r>
        <w:rPr>
          <w:b w:val="0"/>
          <w:spacing w:val="-3"/>
        </w:rPr>
        <w:t> </w:t>
      </w:r>
      <w:r>
        <w:rPr>
          <w:b w:val="0"/>
        </w:rPr>
        <w:t>signing</w:t>
      </w:r>
      <w:r>
        <w:rPr>
          <w:b w:val="0"/>
          <w:spacing w:val="-3"/>
        </w:rPr>
        <w:t> </w:t>
      </w:r>
      <w:r>
        <w:rPr>
          <w:b w:val="0"/>
        </w:rPr>
        <w:t>any</w:t>
      </w:r>
      <w:r>
        <w:rPr>
          <w:b w:val="0"/>
          <w:spacing w:val="-3"/>
        </w:rPr>
        <w:t> </w:t>
      </w:r>
      <w:r>
        <w:rPr>
          <w:b w:val="0"/>
        </w:rPr>
        <w:t>relevant documentation required.</w:t>
      </w:r>
    </w:p>
    <w:p>
      <w:pPr>
        <w:pStyle w:val="BodyText"/>
        <w:spacing w:line="211" w:lineRule="auto"/>
        <w:ind w:right="456"/>
        <w:rPr>
          <w:b w:val="0"/>
        </w:rPr>
      </w:pP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business</w:t>
      </w:r>
      <w:r>
        <w:rPr>
          <w:b w:val="0"/>
          <w:spacing w:val="-2"/>
        </w:rPr>
        <w:t> </w:t>
      </w:r>
      <w:r>
        <w:rPr>
          <w:b w:val="0"/>
        </w:rPr>
        <w:t>will</w:t>
      </w:r>
      <w:r>
        <w:rPr>
          <w:b w:val="0"/>
          <w:spacing w:val="-2"/>
        </w:rPr>
        <w:t> </w:t>
      </w:r>
      <w:r>
        <w:rPr>
          <w:b w:val="0"/>
        </w:rPr>
        <w:t>agree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follow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site</w:t>
      </w:r>
      <w:r>
        <w:rPr>
          <w:b w:val="0"/>
          <w:spacing w:val="-2"/>
        </w:rPr>
        <w:t> </w:t>
      </w:r>
      <w:r>
        <w:rPr>
          <w:b w:val="0"/>
        </w:rPr>
        <w:t>rules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conditions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2"/>
        </w:rPr>
        <w:t> </w:t>
      </w:r>
      <w:r>
        <w:rPr>
          <w:b w:val="0"/>
        </w:rPr>
        <w:t>departing</w:t>
      </w:r>
      <w:r>
        <w:rPr>
          <w:b w:val="0"/>
          <w:spacing w:val="-2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site,</w:t>
      </w:r>
      <w:r>
        <w:rPr>
          <w:b w:val="0"/>
          <w:spacing w:val="-2"/>
        </w:rPr>
        <w:t> </w:t>
      </w:r>
      <w:r>
        <w:rPr>
          <w:b w:val="0"/>
        </w:rPr>
        <w:t>which will be communicated to them in advance by the event organiser.</w:t>
      </w:r>
    </w:p>
    <w:p>
      <w:pPr>
        <w:pStyle w:val="BodyText"/>
        <w:spacing w:after="0" w:line="211" w:lineRule="auto"/>
        <w:rPr>
          <w:b w:val="0"/>
        </w:rPr>
        <w:sectPr>
          <w:pgSz w:w="11910" w:h="16840"/>
          <w:pgMar w:header="0" w:footer="1039" w:top="880" w:bottom="1220" w:left="708" w:right="708"/>
        </w:sectPr>
      </w:pPr>
    </w:p>
    <w:p>
      <w:pPr>
        <w:pStyle w:val="Heading1"/>
        <w:spacing w:before="51"/>
        <w:ind w:left="497"/>
      </w:pPr>
      <w:r>
        <w:rPr>
          <w:color w:val="3FA535"/>
        </w:rPr>
        <w:t>Team</w:t>
      </w:r>
      <w:r>
        <w:rPr>
          <w:color w:val="3FA535"/>
          <w:spacing w:val="-17"/>
        </w:rPr>
        <w:t> </w:t>
      </w:r>
      <w:r>
        <w:rPr>
          <w:color w:val="3FA535"/>
        </w:rPr>
        <w:t>Briefing</w:t>
      </w:r>
      <w:r>
        <w:rPr>
          <w:color w:val="3FA535"/>
          <w:spacing w:val="-17"/>
        </w:rPr>
        <w:t> </w:t>
      </w:r>
      <w:r>
        <w:rPr>
          <w:color w:val="3FA535"/>
          <w:spacing w:val="-2"/>
        </w:rPr>
        <w:t>Record</w:t>
      </w:r>
    </w:p>
    <w:p>
      <w:pPr>
        <w:pStyle w:val="BodyText"/>
        <w:spacing w:line="211" w:lineRule="auto" w:before="236"/>
        <w:ind w:left="497" w:right="920"/>
        <w:rPr>
          <w:b w:val="0"/>
        </w:rPr>
      </w:pPr>
      <w:r>
        <w:rPr>
          <w:b w:val="0"/>
        </w:rPr>
        <w:t>In this section you can edit/add details to a staff briefing record. Some suggested topics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4"/>
        </w:rPr>
        <w:t> </w:t>
      </w:r>
      <w:r>
        <w:rPr>
          <w:b w:val="0"/>
        </w:rPr>
        <w:t>been</w:t>
      </w:r>
      <w:r>
        <w:rPr>
          <w:b w:val="0"/>
          <w:spacing w:val="-4"/>
        </w:rPr>
        <w:t> </w:t>
      </w:r>
      <w:r>
        <w:rPr>
          <w:b w:val="0"/>
        </w:rPr>
        <w:t>included</w:t>
      </w:r>
      <w:r>
        <w:rPr>
          <w:b w:val="0"/>
          <w:spacing w:val="-4"/>
        </w:rPr>
        <w:t> </w:t>
      </w:r>
      <w:r>
        <w:rPr>
          <w:b w:val="0"/>
        </w:rPr>
        <w:t>but</w:t>
      </w:r>
      <w:r>
        <w:rPr>
          <w:b w:val="0"/>
          <w:spacing w:val="-4"/>
        </w:rPr>
        <w:t> </w:t>
      </w:r>
      <w:r>
        <w:rPr>
          <w:b w:val="0"/>
        </w:rPr>
        <w:t>are</w:t>
      </w:r>
      <w:r>
        <w:rPr>
          <w:b w:val="0"/>
          <w:spacing w:val="-4"/>
        </w:rPr>
        <w:t> </w:t>
      </w:r>
      <w:r>
        <w:rPr>
          <w:b w:val="0"/>
        </w:rPr>
        <w:t>not</w:t>
      </w:r>
      <w:r>
        <w:rPr>
          <w:b w:val="0"/>
          <w:spacing w:val="-4"/>
        </w:rPr>
        <w:t> </w:t>
      </w:r>
      <w:r>
        <w:rPr>
          <w:b w:val="0"/>
        </w:rPr>
        <w:t>exclusive</w:t>
      </w:r>
      <w:r>
        <w:rPr>
          <w:b w:val="0"/>
          <w:spacing w:val="-4"/>
        </w:rPr>
        <w:t> </w:t>
      </w:r>
      <w:r>
        <w:rPr>
          <w:b w:val="0"/>
        </w:rPr>
        <w:t>and</w:t>
      </w:r>
      <w:r>
        <w:rPr>
          <w:b w:val="0"/>
          <w:spacing w:val="-4"/>
        </w:rPr>
        <w:t> </w:t>
      </w:r>
      <w:r>
        <w:rPr>
          <w:b w:val="0"/>
        </w:rPr>
        <w:t>should</w:t>
      </w:r>
      <w:r>
        <w:rPr>
          <w:b w:val="0"/>
          <w:spacing w:val="-4"/>
        </w:rPr>
        <w:t> </w:t>
      </w:r>
      <w:r>
        <w:rPr>
          <w:b w:val="0"/>
        </w:rPr>
        <w:t>be</w:t>
      </w:r>
      <w:r>
        <w:rPr>
          <w:b w:val="0"/>
          <w:spacing w:val="-4"/>
        </w:rPr>
        <w:t> </w:t>
      </w:r>
      <w:r>
        <w:rPr>
          <w:b w:val="0"/>
        </w:rPr>
        <w:t>checked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ensure</w:t>
      </w:r>
      <w:r>
        <w:rPr>
          <w:b w:val="0"/>
          <w:spacing w:val="-4"/>
        </w:rPr>
        <w:t> </w:t>
      </w:r>
      <w:r>
        <w:rPr>
          <w:b w:val="0"/>
        </w:rPr>
        <w:t>they are applicable. Include all matters relevant to staff briefing and specific details where </w:t>
      </w:r>
      <w:r>
        <w:rPr>
          <w:b w:val="0"/>
          <w:spacing w:val="-2"/>
        </w:rPr>
        <w:t>applicable.</w:t>
      </w:r>
    </w:p>
    <w:p>
      <w:pPr>
        <w:pStyle w:val="BodyText"/>
        <w:spacing w:before="0"/>
        <w:ind w:left="0"/>
        <w:rPr>
          <w:b w:val="0"/>
          <w:sz w:val="20"/>
        </w:rPr>
      </w:pPr>
    </w:p>
    <w:p>
      <w:pPr>
        <w:pStyle w:val="BodyText"/>
        <w:spacing w:before="0"/>
        <w:ind w:left="0"/>
        <w:rPr>
          <w:b w:val="0"/>
          <w:sz w:val="20"/>
        </w:rPr>
      </w:pPr>
    </w:p>
    <w:p>
      <w:pPr>
        <w:pStyle w:val="BodyText"/>
        <w:spacing w:before="14"/>
        <w:ind w:left="0"/>
        <w:rPr>
          <w:b w:val="0"/>
          <w:sz w:val="20"/>
        </w:rPr>
      </w:pPr>
    </w:p>
    <w:tbl>
      <w:tblPr>
        <w:tblW w:w="0" w:type="auto"/>
        <w:jc w:val="left"/>
        <w:tblInd w:w="32" w:type="dxa"/>
        <w:tblBorders>
          <w:top w:val="single" w:sz="8" w:space="0" w:color="3FA535"/>
          <w:left w:val="single" w:sz="8" w:space="0" w:color="3FA535"/>
          <w:bottom w:val="single" w:sz="8" w:space="0" w:color="3FA535"/>
          <w:right w:val="single" w:sz="8" w:space="0" w:color="3FA535"/>
          <w:insideH w:val="single" w:sz="8" w:space="0" w:color="3FA535"/>
          <w:insideV w:val="single" w:sz="8" w:space="0" w:color="3FA5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4"/>
        <w:gridCol w:w="1266"/>
      </w:tblGrid>
      <w:tr>
        <w:trPr>
          <w:trHeight w:val="917" w:hRule="atLeast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FA535"/>
          </w:tcPr>
          <w:p>
            <w:pPr>
              <w:pStyle w:val="TableParagraph"/>
              <w:spacing w:before="65"/>
              <w:ind w:left="250"/>
              <w:rPr>
                <w:rFonts w:ascii="Nunito"/>
                <w:b/>
                <w:sz w:val="32"/>
              </w:rPr>
            </w:pPr>
            <w:r>
              <w:rPr>
                <w:rFonts w:ascii="Nunito"/>
                <w:b/>
                <w:color w:val="FFFFFF"/>
                <w:sz w:val="32"/>
              </w:rPr>
              <w:t>Tick</w:t>
            </w:r>
            <w:r>
              <w:rPr>
                <w:rFonts w:ascii="Nunito"/>
                <w:b/>
                <w:color w:val="FFFFFF"/>
                <w:spacing w:val="-2"/>
                <w:sz w:val="32"/>
              </w:rPr>
              <w:t> </w:t>
            </w:r>
            <w:r>
              <w:rPr>
                <w:rFonts w:ascii="Nunito"/>
                <w:b/>
                <w:color w:val="FFFFFF"/>
                <w:sz w:val="32"/>
              </w:rPr>
              <w:t>once </w:t>
            </w:r>
            <w:r>
              <w:rPr>
                <w:rFonts w:ascii="Nunito"/>
                <w:b/>
                <w:color w:val="FFFFFF"/>
                <w:spacing w:val="-2"/>
                <w:sz w:val="32"/>
              </w:rPr>
              <w:t>briefed</w:t>
            </w:r>
          </w:p>
        </w:tc>
      </w:tr>
      <w:tr>
        <w:trPr>
          <w:trHeight w:val="1276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72"/>
              <w:ind w:left="240" w:right="50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Event</w:t>
            </w:r>
            <w:r>
              <w:rPr>
                <w:rFonts w:ascii="Nunito" w:hAnsi="Nunito"/>
                <w:b/>
                <w:spacing w:val="-5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Arrangements</w:t>
            </w:r>
            <w:r>
              <w:rPr>
                <w:rFonts w:ascii="Nunito" w:hAnsi="Nunito"/>
                <w:b/>
                <w:spacing w:val="-9"/>
                <w:sz w:val="24"/>
              </w:rPr>
              <w:t> </w:t>
            </w:r>
            <w:r>
              <w:rPr>
                <w:b w:val="0"/>
                <w:sz w:val="24"/>
              </w:rPr>
              <w:t>–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Include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all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matters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relevant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to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the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staff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briefing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specific details where applicable, e.g. event timings, crowd dynamics/size, site rules and conditions, essential services (water, power, waste, WC facilities)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82"/>
              <w:ind w:left="240" w:right="50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Staff</w:t>
            </w:r>
            <w:r>
              <w:rPr>
                <w:rFonts w:ascii="Nunito" w:hAnsi="Nunito"/>
                <w:b/>
                <w:spacing w:val="-7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uniform</w:t>
            </w:r>
            <w:r>
              <w:rPr>
                <w:rFonts w:ascii="Nunito" w:hAnsi="Nunito"/>
                <w:b/>
                <w:spacing w:val="-7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and</w:t>
            </w:r>
            <w:r>
              <w:rPr>
                <w:rFonts w:ascii="Nunito" w:hAnsi="Nunito"/>
                <w:b/>
                <w:spacing w:val="-7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personal</w:t>
            </w:r>
            <w:r>
              <w:rPr>
                <w:rFonts w:ascii="Nunito" w:hAnsi="Nunito"/>
                <w:b/>
                <w:spacing w:val="-7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hygiene</w:t>
            </w:r>
            <w:r>
              <w:rPr>
                <w:rFonts w:ascii="Nunito" w:hAnsi="Nunito"/>
                <w:b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–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e.g.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arrangements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for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handwashing, protective clothing, personal belongings, hygiene rules.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82"/>
              <w:ind w:left="240" w:right="50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Work</w:t>
            </w:r>
            <w:r>
              <w:rPr>
                <w:rFonts w:ascii="Nunito" w:hAnsi="Nunito"/>
                <w:b/>
                <w:spacing w:val="-6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rota</w:t>
            </w:r>
            <w:r>
              <w:rPr>
                <w:rFonts w:ascii="Nunito" w:hAnsi="Nunito"/>
                <w:b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–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e.g.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staff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breaks,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rules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for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use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mobile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phones,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minimum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staff numbers and supervision.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58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82"/>
              <w:ind w:left="240" w:right="50"/>
              <w:rPr>
                <w:b w:val="0"/>
                <w:sz w:val="24"/>
              </w:rPr>
            </w:pPr>
            <w:r>
              <w:rPr>
                <w:rFonts w:ascii="Nunito"/>
                <w:b/>
                <w:sz w:val="24"/>
              </w:rPr>
              <w:t>Fire</w:t>
            </w:r>
            <w:r>
              <w:rPr>
                <w:rFonts w:ascii="Nunito"/>
                <w:b/>
                <w:spacing w:val="-11"/>
                <w:sz w:val="24"/>
              </w:rPr>
              <w:t> </w:t>
            </w:r>
            <w:r>
              <w:rPr>
                <w:rFonts w:ascii="Nunito"/>
                <w:b/>
                <w:sz w:val="24"/>
              </w:rPr>
              <w:t>safety/evacuation</w:t>
            </w:r>
            <w:r>
              <w:rPr>
                <w:rFonts w:ascii="Nunito"/>
                <w:b/>
                <w:spacing w:val="-11"/>
                <w:sz w:val="24"/>
              </w:rPr>
              <w:t> </w:t>
            </w:r>
            <w:r>
              <w:rPr>
                <w:rFonts w:ascii="Nunito"/>
                <w:b/>
                <w:sz w:val="24"/>
              </w:rPr>
              <w:t>procedures</w:t>
            </w:r>
            <w:r>
              <w:rPr>
                <w:rFonts w:ascii="Nunito"/>
                <w:b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sz w:val="24"/>
              </w:rPr>
              <w:t>e.g.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sz w:val="24"/>
              </w:rPr>
              <w:t>risk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sz w:val="24"/>
              </w:rPr>
              <w:t>assessment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sz w:val="24"/>
              </w:rPr>
              <w:t>controls,</w:t>
            </w:r>
            <w:r>
              <w:rPr>
                <w:b w:val="0"/>
                <w:spacing w:val="-10"/>
                <w:sz w:val="24"/>
              </w:rPr>
              <w:t> </w:t>
            </w:r>
            <w:r>
              <w:rPr>
                <w:b w:val="0"/>
                <w:sz w:val="24"/>
              </w:rPr>
              <w:t>evacuation points, firefighting equipment, gas supply isolation.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98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82"/>
              <w:ind w:left="240" w:right="50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Equipment</w:t>
            </w:r>
            <w:r>
              <w:rPr>
                <w:rFonts w:ascii="Nunito" w:hAnsi="Nunito"/>
                <w:b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–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e.g.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training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on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use,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relevant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restrictions,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personal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protective equipment, awareness of risk assessment.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9084" w:type="dxa"/>
          </w:tcPr>
          <w:p>
            <w:pPr>
              <w:pStyle w:val="TableParagraph"/>
              <w:spacing w:before="257"/>
              <w:ind w:left="240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First</w:t>
            </w:r>
            <w:r>
              <w:rPr>
                <w:rFonts w:ascii="Nunito" w:hAnsi="Nunito"/>
                <w:b/>
                <w:spacing w:val="-2"/>
                <w:sz w:val="24"/>
              </w:rPr>
              <w:t> </w:t>
            </w:r>
            <w:r>
              <w:rPr>
                <w:rFonts w:ascii="Nunito" w:hAnsi="Nunito"/>
                <w:b/>
                <w:sz w:val="24"/>
              </w:rPr>
              <w:t>Aid</w:t>
            </w:r>
            <w:r>
              <w:rPr>
                <w:rFonts w:ascii="Nunito" w:hAnsi="Nunito"/>
                <w:b/>
                <w:spacing w:val="-6"/>
                <w:sz w:val="24"/>
              </w:rPr>
              <w:t> </w:t>
            </w:r>
            <w:r>
              <w:rPr>
                <w:b w:val="0"/>
                <w:sz w:val="24"/>
              </w:rPr>
              <w:t>–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e.g.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illness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injury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reporting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procedures,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first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aid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kit.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34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82"/>
              <w:ind w:left="240" w:right="50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Health &amp; Safety Procedures</w:t>
            </w:r>
            <w:r>
              <w:rPr>
                <w:rFonts w:ascii="Nunito" w:hAnsi="Nunito"/>
                <w:b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– e.g. risk assessment awareness, common hazards and controls understood e.g. manual handling, slips and trips. Relevant checks/ checklists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understood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to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ensure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gas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and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electrical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installations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are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correctly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set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up and safe.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86" w:hRule="atLeast"/>
        </w:trPr>
        <w:tc>
          <w:tcPr>
            <w:tcW w:w="9084" w:type="dxa"/>
          </w:tcPr>
          <w:p>
            <w:pPr>
              <w:pStyle w:val="TableParagraph"/>
              <w:spacing w:line="211" w:lineRule="auto" w:before="82"/>
              <w:ind w:left="240" w:right="504"/>
              <w:rPr>
                <w:b w:val="0"/>
                <w:sz w:val="24"/>
              </w:rPr>
            </w:pPr>
            <w:r>
              <w:rPr>
                <w:rFonts w:ascii="Nunito" w:hAnsi="Nunito"/>
                <w:b/>
                <w:sz w:val="24"/>
              </w:rPr>
              <w:t>Food safety </w:t>
            </w:r>
            <w:r>
              <w:rPr>
                <w:b w:val="0"/>
                <w:sz w:val="24"/>
              </w:rPr>
              <w:t>– e.g. relevant training on food safety procedures, understanding of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relevant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responsibilities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as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part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of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food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safety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management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system,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allergen information system, cleaning and food waste procedures.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40"/>
          <w:pgMar w:header="0" w:footer="1039" w:top="1220" w:bottom="1220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3F7D32"/>
          <w:left w:val="single" w:sz="8" w:space="0" w:color="3F7D32"/>
          <w:bottom w:val="single" w:sz="8" w:space="0" w:color="3F7D32"/>
          <w:right w:val="single" w:sz="8" w:space="0" w:color="3F7D32"/>
          <w:insideH w:val="single" w:sz="8" w:space="0" w:color="3F7D32"/>
          <w:insideV w:val="single" w:sz="8" w:space="0" w:color="3F7D3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5"/>
        <w:gridCol w:w="2575"/>
        <w:gridCol w:w="2575"/>
        <w:gridCol w:w="2721"/>
      </w:tblGrid>
      <w:tr>
        <w:trPr>
          <w:trHeight w:val="990" w:hRule="atLeast"/>
        </w:trPr>
        <w:tc>
          <w:tcPr>
            <w:tcW w:w="2575" w:type="dxa"/>
            <w:shd w:val="clear" w:color="auto" w:fill="3FA535"/>
          </w:tcPr>
          <w:p>
            <w:pPr>
              <w:pStyle w:val="TableParagraph"/>
              <w:spacing w:before="320"/>
              <w:ind w:left="280"/>
              <w:rPr>
                <w:rFonts w:ascii="Nunito"/>
                <w:b/>
                <w:sz w:val="30"/>
              </w:rPr>
            </w:pPr>
            <w:r>
              <w:rPr>
                <w:rFonts w:ascii="Nunito"/>
                <w:b/>
                <w:color w:val="FFFFFF"/>
                <w:spacing w:val="-4"/>
                <w:sz w:val="30"/>
              </w:rPr>
              <w:t>NAME</w:t>
            </w:r>
          </w:p>
        </w:tc>
        <w:tc>
          <w:tcPr>
            <w:tcW w:w="2575" w:type="dxa"/>
            <w:shd w:val="clear" w:color="auto" w:fill="3FA535"/>
          </w:tcPr>
          <w:p>
            <w:pPr>
              <w:pStyle w:val="TableParagraph"/>
              <w:spacing w:before="320"/>
              <w:ind w:left="279"/>
              <w:rPr>
                <w:rFonts w:ascii="Nunito"/>
                <w:b/>
                <w:sz w:val="30"/>
              </w:rPr>
            </w:pPr>
            <w:r>
              <w:rPr>
                <w:rFonts w:ascii="Nunito"/>
                <w:b/>
                <w:color w:val="FFFFFF"/>
                <w:spacing w:val="-4"/>
                <w:sz w:val="30"/>
              </w:rPr>
              <w:t>ROLE</w:t>
            </w:r>
          </w:p>
        </w:tc>
        <w:tc>
          <w:tcPr>
            <w:tcW w:w="2575" w:type="dxa"/>
            <w:shd w:val="clear" w:color="auto" w:fill="3FA535"/>
          </w:tcPr>
          <w:p>
            <w:pPr>
              <w:pStyle w:val="TableParagraph"/>
              <w:spacing w:line="211" w:lineRule="auto" w:before="179"/>
              <w:ind w:left="279" w:right="313"/>
              <w:rPr>
                <w:rFonts w:ascii="Nunito"/>
                <w:b/>
                <w:sz w:val="30"/>
              </w:rPr>
            </w:pPr>
            <w:r>
              <w:rPr>
                <w:rFonts w:ascii="Nunito"/>
                <w:b/>
                <w:color w:val="FFFFFF"/>
                <w:spacing w:val="-2"/>
                <w:sz w:val="30"/>
              </w:rPr>
              <w:t>BRIEFING </w:t>
            </w:r>
            <w:r>
              <w:rPr>
                <w:rFonts w:ascii="Nunito"/>
                <w:b/>
                <w:color w:val="FFFFFF"/>
                <w:spacing w:val="-4"/>
                <w:sz w:val="30"/>
              </w:rPr>
              <w:t>ATTENDEND?</w:t>
            </w:r>
          </w:p>
        </w:tc>
        <w:tc>
          <w:tcPr>
            <w:tcW w:w="2721" w:type="dxa"/>
            <w:shd w:val="clear" w:color="auto" w:fill="3FA535"/>
          </w:tcPr>
          <w:p>
            <w:pPr>
              <w:pStyle w:val="TableParagraph"/>
              <w:spacing w:before="320"/>
              <w:ind w:left="279"/>
              <w:rPr>
                <w:rFonts w:ascii="Nunito"/>
                <w:b/>
                <w:sz w:val="30"/>
              </w:rPr>
            </w:pPr>
            <w:r>
              <w:rPr>
                <w:rFonts w:ascii="Nunito"/>
                <w:b/>
                <w:color w:val="FFFFFF"/>
                <w:spacing w:val="-2"/>
                <w:sz w:val="30"/>
              </w:rPr>
              <w:t>SIGNATURE</w:t>
            </w:r>
          </w:p>
        </w:tc>
      </w:tr>
      <w:tr>
        <w:trPr>
          <w:trHeight w:val="795" w:hRule="atLeast"/>
        </w:trPr>
        <w:tc>
          <w:tcPr>
            <w:tcW w:w="2575" w:type="dxa"/>
            <w:tcBorders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95" w:hRule="atLeast"/>
        </w:trPr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75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1" w:type="dxa"/>
            <w:tcBorders>
              <w:top w:val="single" w:sz="8" w:space="0" w:color="3FA535"/>
              <w:left w:val="single" w:sz="8" w:space="0" w:color="3FA535"/>
              <w:bottom w:val="single" w:sz="8" w:space="0" w:color="3FA535"/>
              <w:right w:val="single" w:sz="8" w:space="0" w:color="3FA535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30"/>
        </w:rPr>
        <w:sectPr>
          <w:footerReference w:type="default" r:id="rId6"/>
          <w:pgSz w:w="11910" w:h="16840"/>
          <w:pgMar w:header="0" w:footer="0" w:top="1100" w:bottom="280" w:left="708" w:right="708"/>
        </w:sectPr>
      </w:pPr>
    </w:p>
    <w:p>
      <w:pPr>
        <w:spacing w:before="210"/>
        <w:ind w:left="548" w:right="0" w:firstLine="0"/>
        <w:jc w:val="left"/>
        <w:rPr>
          <w:rFonts w:ascii="Nunito"/>
          <w:b/>
          <w:sz w:val="24"/>
        </w:rPr>
      </w:pPr>
      <w:r>
        <w:rPr>
          <w:rFonts w:ascii="Nunito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A5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50848" id="docshape5" filled="true" fillcolor="#3fa535" stroked="false">
                <v:fill type="solid"/>
                <w10:wrap type="none"/>
              </v:rect>
            </w:pict>
          </mc:Fallback>
        </mc:AlternateContent>
      </w:r>
      <w:r>
        <w:rPr>
          <w:rFonts w:ascii="Nunito"/>
          <w:b/>
          <w:color w:val="FFFFFF"/>
          <w:sz w:val="24"/>
        </w:rPr>
        <w:t>Contact</w:t>
      </w:r>
      <w:r>
        <w:rPr>
          <w:rFonts w:ascii="Nunito"/>
          <w:b/>
          <w:color w:val="FFFFFF"/>
          <w:spacing w:val="-5"/>
          <w:sz w:val="24"/>
        </w:rPr>
        <w:t> Us</w:t>
      </w:r>
    </w:p>
    <w:p>
      <w:pPr>
        <w:pStyle w:val="BodyText"/>
        <w:spacing w:before="1"/>
        <w:ind w:left="0"/>
        <w:rPr>
          <w:rFonts w:ascii="Nunito"/>
          <w:b/>
          <w:sz w:val="15"/>
        </w:rPr>
      </w:pPr>
      <w:r>
        <w:rPr>
          <w:rFonts w:ascii="Nunito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797885</wp:posOffset>
                </wp:positionH>
                <wp:positionV relativeFrom="paragraph">
                  <wp:posOffset>146277</wp:posOffset>
                </wp:positionV>
                <wp:extent cx="61201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8256pt;margin-top:11.51790pt;width:481.9pt;height:.1pt;mso-position-horizontal-relative:page;mso-position-vertical-relative:paragraph;z-index:-15728128;mso-wrap-distance-left:0;mso-wrap-distance-right:0" id="docshape6" coordorigin="1257,230" coordsize="9638,0" path="m1257,230l10894,230e" filled="false" stroked="true" strokeweight="1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8"/>
        <w:ind w:left="0"/>
        <w:rPr>
          <w:rFonts w:ascii="Nunito"/>
          <w:b/>
          <w:sz w:val="32"/>
        </w:rPr>
      </w:pPr>
    </w:p>
    <w:p>
      <w:pPr>
        <w:spacing w:before="0"/>
        <w:ind w:left="556" w:right="0" w:firstLine="0"/>
        <w:jc w:val="left"/>
        <w:rPr>
          <w:rFonts w:ascii="Nunito SemiBold"/>
          <w:b/>
          <w:sz w:val="32"/>
        </w:rPr>
      </w:pPr>
      <w:r>
        <w:rPr>
          <w:b w:val="0"/>
          <w:color w:val="FFFFFF"/>
          <w:sz w:val="28"/>
        </w:rPr>
        <w:t>Call</w:t>
      </w:r>
      <w:r>
        <w:rPr>
          <w:b w:val="0"/>
          <w:color w:val="FFFFFF"/>
          <w:spacing w:val="-1"/>
          <w:sz w:val="28"/>
        </w:rPr>
        <w:t> </w:t>
      </w:r>
      <w:r>
        <w:rPr>
          <w:b w:val="0"/>
          <w:color w:val="FFFFFF"/>
          <w:sz w:val="28"/>
        </w:rPr>
        <w:t>us:</w:t>
      </w:r>
      <w:r>
        <w:rPr>
          <w:b w:val="0"/>
          <w:color w:val="FFFFFF"/>
          <w:spacing w:val="-2"/>
          <w:sz w:val="28"/>
        </w:rPr>
        <w:t> </w:t>
      </w:r>
      <w:r>
        <w:rPr>
          <w:rFonts w:ascii="Nunito SemiBold"/>
          <w:b/>
          <w:color w:val="FFFFFF"/>
          <w:sz w:val="32"/>
        </w:rPr>
        <w:t>0300</w:t>
      </w:r>
      <w:r>
        <w:rPr>
          <w:rFonts w:ascii="Nunito SemiBold"/>
          <w:b/>
          <w:color w:val="FFFFFF"/>
          <w:spacing w:val="-1"/>
          <w:sz w:val="32"/>
        </w:rPr>
        <w:t> </w:t>
      </w:r>
      <w:r>
        <w:rPr>
          <w:rFonts w:ascii="Nunito SemiBold"/>
          <w:b/>
          <w:color w:val="FFFFFF"/>
          <w:sz w:val="32"/>
        </w:rPr>
        <w:t>124 </w:t>
      </w:r>
      <w:r>
        <w:rPr>
          <w:rFonts w:ascii="Nunito SemiBold"/>
          <w:b/>
          <w:color w:val="FFFFFF"/>
          <w:spacing w:val="-4"/>
          <w:sz w:val="32"/>
        </w:rPr>
        <w:t>6866</w:t>
      </w:r>
    </w:p>
    <w:p>
      <w:pPr>
        <w:spacing w:before="284"/>
        <w:ind w:left="556" w:right="0" w:firstLine="0"/>
        <w:jc w:val="left"/>
        <w:rPr>
          <w:rFonts w:ascii="Nunito SemiBold"/>
          <w:b/>
          <w:sz w:val="32"/>
        </w:rPr>
      </w:pPr>
      <w:r>
        <w:rPr>
          <w:b w:val="0"/>
          <w:color w:val="FFFFFF"/>
          <w:sz w:val="28"/>
        </w:rPr>
        <w:t>Email</w:t>
      </w:r>
      <w:r>
        <w:rPr>
          <w:b w:val="0"/>
          <w:color w:val="FFFFFF"/>
          <w:spacing w:val="-2"/>
          <w:sz w:val="28"/>
        </w:rPr>
        <w:t> </w:t>
      </w:r>
      <w:r>
        <w:rPr>
          <w:b w:val="0"/>
          <w:color w:val="FFFFFF"/>
          <w:sz w:val="28"/>
        </w:rPr>
        <w:t>us:</w:t>
      </w:r>
      <w:r>
        <w:rPr>
          <w:b w:val="0"/>
          <w:color w:val="FFFFFF"/>
          <w:spacing w:val="-1"/>
          <w:sz w:val="28"/>
        </w:rPr>
        <w:t> </w:t>
      </w:r>
      <w:hyperlink r:id="rId8">
        <w:r>
          <w:rPr>
            <w:rFonts w:ascii="Nunito SemiBold"/>
            <w:b/>
            <w:color w:val="FFFFFF"/>
            <w:spacing w:val="-2"/>
            <w:sz w:val="32"/>
          </w:rPr>
          <w:t>info@ncass.org.uk.</w:t>
        </w:r>
      </w:hyperlink>
    </w:p>
    <w:p>
      <w:pPr>
        <w:tabs>
          <w:tab w:pos="2475" w:val="left" w:leader="none"/>
        </w:tabs>
        <w:spacing w:before="375"/>
        <w:ind w:left="1949" w:right="0" w:firstLine="0"/>
        <w:jc w:val="left"/>
        <w:rPr>
          <w:b w:val="0"/>
          <w:sz w:val="28"/>
        </w:rPr>
      </w:pPr>
      <w:r>
        <w:rPr>
          <w:b w:val="0"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791537</wp:posOffset>
            </wp:positionH>
            <wp:positionV relativeFrom="paragraph">
              <wp:posOffset>267848</wp:posOffset>
            </wp:positionV>
            <wp:extent cx="119468" cy="20894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68" cy="2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1066328</wp:posOffset>
            </wp:positionH>
            <wp:positionV relativeFrom="paragraph">
              <wp:posOffset>293956</wp:posOffset>
            </wp:positionV>
            <wp:extent cx="191147" cy="16977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47" cy="16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1376940</wp:posOffset>
            </wp:positionH>
            <wp:positionV relativeFrom="paragraph">
              <wp:posOffset>267843</wp:posOffset>
            </wp:positionV>
            <wp:extent cx="191173" cy="20891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73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191160" cy="20894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60" cy="2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ab/>
      </w:r>
      <w:r>
        <w:rPr>
          <w:b w:val="0"/>
          <w:color w:val="FFFFFF"/>
          <w:spacing w:val="-2"/>
          <w:sz w:val="28"/>
        </w:rPr>
        <w:t>@ncass_uk</w:t>
      </w:r>
    </w:p>
    <w:p>
      <w:pPr>
        <w:spacing w:before="342"/>
        <w:ind w:left="556" w:right="0" w:firstLine="0"/>
        <w:jc w:val="left"/>
        <w:rPr>
          <w:rFonts w:ascii="Nunito SemiBold"/>
          <w:b/>
          <w:sz w:val="32"/>
        </w:rPr>
      </w:pPr>
      <w:hyperlink r:id="rId13">
        <w:r>
          <w:rPr>
            <w:rFonts w:ascii="Nunito SemiBold"/>
            <w:b/>
            <w:color w:val="FFFFFF"/>
            <w:spacing w:val="-2"/>
            <w:sz w:val="32"/>
          </w:rPr>
          <w:t>www.ncass.org.uk</w:t>
        </w:r>
      </w:hyperlink>
    </w:p>
    <w:sectPr>
      <w:footerReference w:type="default" r:id="rId7"/>
      <w:pgSz w:w="11910" w:h="16840"/>
      <w:pgMar w:header="0" w:footer="0"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ExtraBold">
    <w:altName w:val="Nunito ExtraBold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SemiBold">
    <w:altName w:val="Nunito SemiBold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0</wp:posOffset>
              </wp:positionH>
              <wp:positionV relativeFrom="page">
                <wp:posOffset>9854501</wp:posOffset>
              </wp:positionV>
              <wp:extent cx="7560309" cy="83756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0309" cy="8375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83756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837501"/>
                            </a:lnTo>
                            <a:lnTo>
                              <a:pt x="7559992" y="837501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3FA5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5.945007pt;width:595.275pt;height:65.945pt;mso-position-horizontal-relative:page;mso-position-vertical-relative:page;z-index:-15951872" id="docshape1" filled="true" fillcolor="#3fa535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444520</wp:posOffset>
              </wp:positionH>
              <wp:positionV relativeFrom="page">
                <wp:posOffset>9968252</wp:posOffset>
              </wp:positionV>
              <wp:extent cx="576580" cy="23367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76580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"/>
                            <w:ind w:left="20"/>
                            <w:rPr>
                              <w:rFonts w:ascii="Nunito Medium"/>
                              <w:b w:val="0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color w:val="FFFFFF"/>
                            </w:rPr>
                            <w:t>Page:</w:t>
                          </w:r>
                          <w:r>
                            <w:rPr>
                              <w:rFonts w:ascii="Nunito Medium"/>
                              <w:b w:val="0"/>
                              <w:color w:val="FFFFFF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Nunito Medium"/>
                              <w:b w:val="0"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Nunito Medium"/>
                              <w:b w:val="0"/>
                              <w:color w:val="FFFFFF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Nunito Medium"/>
                              <w:b w:val="0"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Nunito Medium"/>
                              <w:b w:val="0"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Nunito Medium"/>
                              <w:b w:val="0"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01598pt;margin-top:784.901794pt;width:45.4pt;height:18.4pt;mso-position-horizontal-relative:page;mso-position-vertical-relative:page;z-index:-159513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4"/>
                      <w:ind w:left="20"/>
                      <w:rPr>
                        <w:rFonts w:ascii="Nunito Medium"/>
                        <w:b w:val="0"/>
                      </w:rPr>
                    </w:pPr>
                    <w:r>
                      <w:rPr>
                        <w:rFonts w:ascii="Nunito Medium"/>
                        <w:b w:val="0"/>
                        <w:color w:val="FFFFFF"/>
                      </w:rPr>
                      <w:t>Page:</w:t>
                    </w:r>
                    <w:r>
                      <w:rPr>
                        <w:rFonts w:ascii="Nunito Medium"/>
                        <w:b w:val="0"/>
                        <w:color w:val="FFFFFF"/>
                        <w:spacing w:val="-6"/>
                      </w:rPr>
                      <w:t> </w:t>
                    </w:r>
                    <w:r>
                      <w:rPr>
                        <w:rFonts w:ascii="Nunito Medium"/>
                        <w:b w:val="0"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rFonts w:ascii="Nunito Medium"/>
                        <w:b w:val="0"/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rFonts w:ascii="Nunito Medium"/>
                        <w:b w:val="0"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rFonts w:ascii="Nunito Medium"/>
                        <w:b w:val="0"/>
                        <w:color w:val="FFFFFF"/>
                        <w:spacing w:val="-10"/>
                      </w:rPr>
                      <w:t>1</w:t>
                    </w:r>
                    <w:r>
                      <w:rPr>
                        <w:rFonts w:ascii="Nunito Medium"/>
                        <w:b w:val="0"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5112075</wp:posOffset>
              </wp:positionH>
              <wp:positionV relativeFrom="page">
                <wp:posOffset>9968100</wp:posOffset>
              </wp:positionV>
              <wp:extent cx="1996439" cy="23367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96439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"/>
                            <w:ind w:left="20"/>
                            <w:rPr>
                              <w:rFonts w:ascii="Nunito Medium" w:hAnsi="Nunito Medium"/>
                              <w:b w:val="0"/>
                            </w:rPr>
                          </w:pP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</w:rPr>
                            <w:t>©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</w:rPr>
                            <w:t>Copyright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</w:rPr>
                            <w:t>of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</w:rPr>
                            <w:t>NCASS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Nunito Medium" w:hAnsi="Nunito Medium"/>
                              <w:b w:val="0"/>
                              <w:color w:val="FFFFFF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2.525604pt;margin-top:784.889832pt;width:157.2pt;height:18.4pt;mso-position-horizontal-relative:page;mso-position-vertical-relative:page;z-index:-159508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4"/>
                      <w:ind w:left="20"/>
                      <w:rPr>
                        <w:rFonts w:ascii="Nunito Medium" w:hAnsi="Nunito Medium"/>
                        <w:b w:val="0"/>
                      </w:rPr>
                    </w:pPr>
                    <w:r>
                      <w:rPr>
                        <w:rFonts w:ascii="Nunito Medium" w:hAnsi="Nunito Medium"/>
                        <w:b w:val="0"/>
                        <w:color w:val="FFFFFF"/>
                      </w:rPr>
                      <w:t>©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  <w:spacing w:val="-7"/>
                      </w:rPr>
                      <w:t> 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</w:rPr>
                      <w:t>Copyright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  <w:spacing w:val="-5"/>
                      </w:rPr>
                      <w:t> 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</w:rPr>
                      <w:t>of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  <w:spacing w:val="-5"/>
                      </w:rPr>
                      <w:t> 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</w:rPr>
                      <w:t>NCASS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  <w:spacing w:val="-5"/>
                      </w:rPr>
                      <w:t> </w:t>
                    </w:r>
                    <w:r>
                      <w:rPr>
                        <w:rFonts w:ascii="Nunito Medium" w:hAnsi="Nunito Medium"/>
                        <w:b w:val="0"/>
                        <w:color w:val="FFFFFF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88"/>
      <w:ind w:left="425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Nunito" w:hAnsi="Nunito" w:eastAsia="Nunito" w:cs="Nunito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info@ncass.org.uk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http://www.ncass.org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2025-05-07T12:59:38Z</dcterms:created>
  <dcterms:modified xsi:type="dcterms:W3CDTF">2025-05-07T12:59:38Z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17.0</vt:lpwstr>
  </property>
</Properties>
</file>